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39"/>
        <w:tblW w:w="9360" w:type="dxa"/>
        <w:tblLayout w:type="fixed"/>
        <w:tblLook w:val="01E0" w:firstRow="1" w:lastRow="1" w:firstColumn="1" w:lastColumn="1" w:noHBand="0" w:noVBand="0"/>
      </w:tblPr>
      <w:tblGrid>
        <w:gridCol w:w="4858"/>
        <w:gridCol w:w="4502"/>
      </w:tblGrid>
      <w:tr w:rsidR="00BB6C5B" w:rsidRPr="00A13E62" w14:paraId="1E920116" w14:textId="77777777" w:rsidTr="003A7AB2">
        <w:tc>
          <w:tcPr>
            <w:tcW w:w="4858" w:type="dxa"/>
          </w:tcPr>
          <w:p w14:paraId="13FE501F" w14:textId="77777777" w:rsidR="00BB6C5B" w:rsidRPr="009C127D" w:rsidRDefault="00BB6C5B" w:rsidP="003A7AB2">
            <w:pPr>
              <w:jc w:val="right"/>
              <w:rPr>
                <w:b/>
                <w:sz w:val="28"/>
                <w:szCs w:val="28"/>
                <w:lang w:val="kk-KZ" w:eastAsia="ko-KR"/>
              </w:rPr>
            </w:pPr>
            <w:bookmarkStart w:id="0" w:name="_GoBack"/>
            <w:bookmarkEnd w:id="0"/>
          </w:p>
        </w:tc>
        <w:tc>
          <w:tcPr>
            <w:tcW w:w="4502" w:type="dxa"/>
          </w:tcPr>
          <w:p w14:paraId="1E5468D1" w14:textId="77777777" w:rsidR="00BB6C5B" w:rsidRPr="009C127D" w:rsidRDefault="00BB6C5B" w:rsidP="003A7AB2">
            <w:pPr>
              <w:rPr>
                <w:color w:val="000000"/>
                <w:sz w:val="28"/>
                <w:szCs w:val="28"/>
                <w:lang w:val="kk-KZ"/>
              </w:rPr>
            </w:pPr>
            <w:r w:rsidRPr="009C127D">
              <w:rPr>
                <w:color w:val="000000"/>
                <w:sz w:val="28"/>
                <w:szCs w:val="28"/>
                <w:lang w:val="kk-KZ"/>
              </w:rPr>
              <w:t>«Қазақстан Республикасы</w:t>
            </w:r>
          </w:p>
          <w:p w14:paraId="2745CC34" w14:textId="77777777" w:rsidR="00BB6C5B" w:rsidRPr="009C127D" w:rsidRDefault="00BB6C5B" w:rsidP="003A7AB2">
            <w:pPr>
              <w:rPr>
                <w:color w:val="000000"/>
                <w:sz w:val="28"/>
                <w:szCs w:val="28"/>
                <w:lang w:val="kk-KZ"/>
              </w:rPr>
            </w:pPr>
            <w:r w:rsidRPr="009C127D">
              <w:rPr>
                <w:color w:val="000000"/>
                <w:sz w:val="28"/>
                <w:szCs w:val="28"/>
                <w:lang w:val="kk-KZ"/>
              </w:rPr>
              <w:t>Денсаулық сақтау министрлігі</w:t>
            </w:r>
          </w:p>
          <w:p w14:paraId="3BB7BC29" w14:textId="77777777" w:rsidR="00BB6C5B" w:rsidRPr="009C127D" w:rsidRDefault="00BB6C5B" w:rsidP="003A7AB2">
            <w:pPr>
              <w:rPr>
                <w:color w:val="000000"/>
                <w:sz w:val="28"/>
                <w:szCs w:val="28"/>
                <w:lang w:val="kk-KZ"/>
              </w:rPr>
            </w:pPr>
            <w:r w:rsidRPr="009C127D">
              <w:rPr>
                <w:color w:val="000000"/>
                <w:sz w:val="28"/>
                <w:szCs w:val="28"/>
                <w:lang w:val="kk-KZ"/>
              </w:rPr>
              <w:t xml:space="preserve">Медициналық және </w:t>
            </w:r>
          </w:p>
          <w:p w14:paraId="12BA3F7F" w14:textId="77777777" w:rsidR="00BB6C5B" w:rsidRPr="009C127D" w:rsidRDefault="00BB6C5B" w:rsidP="003A7AB2">
            <w:pPr>
              <w:rPr>
                <w:color w:val="000000"/>
                <w:sz w:val="28"/>
                <w:szCs w:val="28"/>
                <w:lang w:val="kk-KZ"/>
              </w:rPr>
            </w:pPr>
            <w:r w:rsidRPr="009C127D">
              <w:rPr>
                <w:color w:val="000000"/>
                <w:sz w:val="28"/>
                <w:szCs w:val="28"/>
                <w:lang w:val="kk-KZ"/>
              </w:rPr>
              <w:t>фармацевтикалық бақылау</w:t>
            </w:r>
          </w:p>
          <w:p w14:paraId="0E22B35F" w14:textId="77777777" w:rsidR="00BB6C5B" w:rsidRPr="009C127D" w:rsidRDefault="00BB6C5B" w:rsidP="003A7AB2">
            <w:pPr>
              <w:rPr>
                <w:color w:val="000000"/>
                <w:sz w:val="28"/>
                <w:szCs w:val="28"/>
                <w:lang w:val="kk-KZ"/>
              </w:rPr>
            </w:pPr>
            <w:r w:rsidRPr="009C127D">
              <w:rPr>
                <w:color w:val="000000"/>
                <w:sz w:val="28"/>
                <w:szCs w:val="28"/>
                <w:lang w:val="kk-KZ"/>
              </w:rPr>
              <w:t xml:space="preserve">комитеті» РММ төрағасының </w:t>
            </w:r>
          </w:p>
          <w:p w14:paraId="6447FAE2" w14:textId="77777777" w:rsidR="00A13E62" w:rsidRDefault="005D33EA" w:rsidP="003A7AB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202</w:t>
            </w:r>
            <w:r w:rsidR="000B6FF2" w:rsidRPr="003A7ACC">
              <w:rPr>
                <w:color w:val="000000"/>
                <w:sz w:val="28"/>
                <w:szCs w:val="28"/>
                <w:lang w:val="kk-KZ"/>
              </w:rPr>
              <w:t>_</w:t>
            </w:r>
            <w:r w:rsidR="00BB6C5B" w:rsidRPr="009C127D">
              <w:rPr>
                <w:color w:val="000000"/>
                <w:sz w:val="28"/>
                <w:szCs w:val="28"/>
                <w:lang w:val="kk-KZ"/>
              </w:rPr>
              <w:t xml:space="preserve"> ж. «</w:t>
            </w:r>
            <w:r w:rsidR="00A7185A">
              <w:rPr>
                <w:color w:val="000000"/>
                <w:sz w:val="28"/>
                <w:szCs w:val="28"/>
                <w:lang w:val="kk-KZ"/>
              </w:rPr>
              <w:t>__</w:t>
            </w:r>
            <w:r w:rsidR="00BB6C5B" w:rsidRPr="009C127D">
              <w:rPr>
                <w:color w:val="000000"/>
                <w:sz w:val="28"/>
                <w:szCs w:val="28"/>
                <w:lang w:val="kk-KZ"/>
              </w:rPr>
              <w:t>»</w:t>
            </w:r>
            <w:r w:rsidR="00A13E62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A7185A">
              <w:rPr>
                <w:color w:val="000000"/>
                <w:sz w:val="28"/>
                <w:szCs w:val="28"/>
                <w:lang w:val="kk-KZ"/>
              </w:rPr>
              <w:t>_______</w:t>
            </w:r>
          </w:p>
          <w:p w14:paraId="387092DC" w14:textId="77777777" w:rsidR="00BB6C5B" w:rsidRPr="009C127D" w:rsidRDefault="00BB6C5B" w:rsidP="003A7AB2">
            <w:pPr>
              <w:rPr>
                <w:color w:val="000000"/>
                <w:sz w:val="28"/>
                <w:szCs w:val="28"/>
                <w:lang w:val="kk-KZ"/>
              </w:rPr>
            </w:pPr>
            <w:r w:rsidRPr="009C127D">
              <w:rPr>
                <w:color w:val="000000"/>
                <w:sz w:val="28"/>
                <w:szCs w:val="28"/>
                <w:lang w:val="kk-KZ"/>
              </w:rPr>
              <w:t>№</w:t>
            </w:r>
            <w:r w:rsidR="00A13E62" w:rsidRPr="00A13E62">
              <w:rPr>
                <w:lang w:val="kk-KZ"/>
              </w:rPr>
              <w:t xml:space="preserve"> </w:t>
            </w:r>
            <w:r w:rsidR="00A7185A">
              <w:rPr>
                <w:color w:val="000000"/>
                <w:sz w:val="28"/>
                <w:szCs w:val="28"/>
                <w:lang w:val="kk-KZ"/>
              </w:rPr>
              <w:t>_________</w:t>
            </w:r>
            <w:r w:rsidR="00A13E62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9C127D">
              <w:rPr>
                <w:color w:val="000000"/>
                <w:sz w:val="28"/>
                <w:szCs w:val="28"/>
                <w:lang w:val="kk-KZ"/>
              </w:rPr>
              <w:t>бұйрығымен</w:t>
            </w:r>
          </w:p>
          <w:p w14:paraId="51BEC4D5" w14:textId="77777777" w:rsidR="00BB6C5B" w:rsidRPr="00A13E62" w:rsidRDefault="00BB6C5B" w:rsidP="003A7AB2">
            <w:pPr>
              <w:rPr>
                <w:sz w:val="28"/>
                <w:szCs w:val="28"/>
                <w:lang w:val="kk-KZ" w:eastAsia="ko-KR"/>
              </w:rPr>
            </w:pPr>
            <w:r w:rsidRPr="009C127D">
              <w:rPr>
                <w:b/>
                <w:color w:val="000000"/>
                <w:sz w:val="28"/>
                <w:szCs w:val="28"/>
                <w:lang w:val="kk-KZ"/>
              </w:rPr>
              <w:t>БЕКІТІЛГЕН</w:t>
            </w:r>
          </w:p>
        </w:tc>
      </w:tr>
    </w:tbl>
    <w:p w14:paraId="62407D6F" w14:textId="77777777" w:rsidR="002642AD" w:rsidRDefault="002642AD" w:rsidP="00665A6B">
      <w:pPr>
        <w:tabs>
          <w:tab w:val="center" w:pos="4535"/>
          <w:tab w:val="left" w:pos="6930"/>
        </w:tabs>
        <w:jc w:val="center"/>
        <w:rPr>
          <w:b/>
          <w:sz w:val="28"/>
          <w:szCs w:val="28"/>
          <w:lang w:val="kk-KZ"/>
        </w:rPr>
      </w:pPr>
    </w:p>
    <w:p w14:paraId="5F19005C" w14:textId="77777777" w:rsidR="003A7AB2" w:rsidRDefault="003A7AB2" w:rsidP="00161D59">
      <w:pPr>
        <w:tabs>
          <w:tab w:val="center" w:pos="4535"/>
          <w:tab w:val="left" w:pos="6930"/>
        </w:tabs>
        <w:jc w:val="center"/>
        <w:rPr>
          <w:b/>
          <w:sz w:val="28"/>
          <w:szCs w:val="28"/>
          <w:lang w:val="kk-KZ"/>
        </w:rPr>
      </w:pPr>
    </w:p>
    <w:p w14:paraId="5D2FBEFC" w14:textId="77777777" w:rsidR="00161D59" w:rsidRPr="00157DD1" w:rsidRDefault="00161D59" w:rsidP="00161D59">
      <w:pPr>
        <w:tabs>
          <w:tab w:val="center" w:pos="4535"/>
          <w:tab w:val="left" w:pos="6930"/>
        </w:tabs>
        <w:jc w:val="center"/>
        <w:rPr>
          <w:b/>
          <w:sz w:val="28"/>
          <w:szCs w:val="28"/>
          <w:lang w:val="kk-KZ"/>
        </w:rPr>
      </w:pPr>
      <w:r w:rsidRPr="00157DD1">
        <w:rPr>
          <w:b/>
          <w:sz w:val="28"/>
          <w:szCs w:val="28"/>
          <w:lang w:val="kk-KZ"/>
        </w:rPr>
        <w:t>Д</w:t>
      </w:r>
      <w:r w:rsidR="00077172">
        <w:rPr>
          <w:b/>
          <w:sz w:val="28"/>
          <w:szCs w:val="28"/>
          <w:lang w:val="kk-KZ"/>
        </w:rPr>
        <w:t>әрілік препаратты медициналық</w:t>
      </w:r>
      <w:r w:rsidRPr="0098470B">
        <w:rPr>
          <w:b/>
          <w:sz w:val="28"/>
          <w:szCs w:val="28"/>
          <w:lang w:val="kk-KZ"/>
        </w:rPr>
        <w:t xml:space="preserve"> </w:t>
      </w:r>
      <w:r w:rsidR="00077172">
        <w:rPr>
          <w:b/>
          <w:sz w:val="28"/>
          <w:szCs w:val="28"/>
          <w:lang w:val="kk-KZ"/>
        </w:rPr>
        <w:t>қолдану</w:t>
      </w:r>
      <w:r>
        <w:rPr>
          <w:b/>
          <w:sz w:val="28"/>
          <w:szCs w:val="28"/>
          <w:lang w:val="kk-KZ"/>
        </w:rPr>
        <w:t xml:space="preserve"> </w:t>
      </w:r>
    </w:p>
    <w:p w14:paraId="0BBEA32A" w14:textId="77777777" w:rsidR="00161D59" w:rsidRPr="00C42A33" w:rsidRDefault="00161D59" w:rsidP="00161D5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жөніндегі нұсқаулық  </w:t>
      </w:r>
      <w:r w:rsidRPr="00C42A33">
        <w:rPr>
          <w:b/>
          <w:sz w:val="28"/>
          <w:szCs w:val="28"/>
          <w:lang w:val="kk-KZ"/>
        </w:rPr>
        <w:t>(</w:t>
      </w:r>
      <w:r>
        <w:rPr>
          <w:b/>
          <w:sz w:val="28"/>
          <w:szCs w:val="28"/>
          <w:lang w:val="kk-KZ"/>
        </w:rPr>
        <w:t>Қосымша</w:t>
      </w:r>
      <w:r w:rsidR="00997ACE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парақ</w:t>
      </w:r>
      <w:r w:rsidRPr="00C42A33">
        <w:rPr>
          <w:b/>
          <w:sz w:val="28"/>
          <w:szCs w:val="28"/>
          <w:lang w:val="kk-KZ"/>
        </w:rPr>
        <w:t>)</w:t>
      </w:r>
    </w:p>
    <w:p w14:paraId="2B863F07" w14:textId="77777777" w:rsidR="00665A6B" w:rsidRPr="002642AD" w:rsidRDefault="00665A6B" w:rsidP="00665A6B">
      <w:pPr>
        <w:rPr>
          <w:sz w:val="28"/>
          <w:lang w:val="kk-KZ"/>
        </w:rPr>
      </w:pPr>
      <w:r w:rsidRPr="002642AD">
        <w:rPr>
          <w:sz w:val="28"/>
          <w:lang w:val="kk-KZ"/>
        </w:rPr>
        <w:t xml:space="preserve">                                         </w:t>
      </w:r>
    </w:p>
    <w:p w14:paraId="582CAEEE" w14:textId="77777777" w:rsidR="00665A6B" w:rsidRPr="00957192" w:rsidRDefault="001A1DBF" w:rsidP="00665A6B">
      <w:pPr>
        <w:jc w:val="both"/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>Саудалық атауы</w:t>
      </w:r>
    </w:p>
    <w:p w14:paraId="453FD3ED" w14:textId="77777777" w:rsidR="00A95D76" w:rsidRPr="00A95D76" w:rsidRDefault="00A95D76" w:rsidP="00A95D76">
      <w:pPr>
        <w:pStyle w:val="Bezodstpw1"/>
        <w:jc w:val="both"/>
        <w:rPr>
          <w:rFonts w:ascii="Times New Roman" w:hAnsi="Times New Roman"/>
          <w:sz w:val="28"/>
          <w:szCs w:val="28"/>
          <w:lang w:val="kk-KZ"/>
        </w:rPr>
      </w:pPr>
      <w:r w:rsidRPr="00A95D76">
        <w:rPr>
          <w:rFonts w:ascii="Times New Roman" w:hAnsi="Times New Roman"/>
          <w:sz w:val="28"/>
          <w:szCs w:val="28"/>
          <w:lang w:val="kk-KZ"/>
        </w:rPr>
        <w:t>ДИСТРЕПТАЗА</w:t>
      </w:r>
    </w:p>
    <w:p w14:paraId="3CB2016A" w14:textId="77777777" w:rsidR="00206649" w:rsidRPr="002642AD" w:rsidRDefault="00206649" w:rsidP="00665A6B">
      <w:pPr>
        <w:jc w:val="both"/>
        <w:rPr>
          <w:sz w:val="28"/>
          <w:lang w:val="kk-KZ"/>
        </w:rPr>
      </w:pPr>
    </w:p>
    <w:p w14:paraId="13ED22F1" w14:textId="77777777" w:rsidR="00665A6B" w:rsidRPr="002642AD" w:rsidRDefault="00665A6B" w:rsidP="00665A6B">
      <w:pPr>
        <w:jc w:val="both"/>
        <w:rPr>
          <w:b/>
          <w:bCs/>
          <w:sz w:val="28"/>
          <w:lang w:val="kk-KZ"/>
        </w:rPr>
      </w:pPr>
      <w:r w:rsidRPr="00957192">
        <w:rPr>
          <w:b/>
          <w:bCs/>
          <w:sz w:val="28"/>
          <w:lang w:val="kk-KZ"/>
        </w:rPr>
        <w:t xml:space="preserve">Халықаралық </w:t>
      </w:r>
      <w:r w:rsidRPr="002642AD">
        <w:rPr>
          <w:b/>
          <w:bCs/>
          <w:sz w:val="28"/>
          <w:lang w:val="kk-KZ"/>
        </w:rPr>
        <w:t>патент</w:t>
      </w:r>
      <w:r w:rsidRPr="00957192">
        <w:rPr>
          <w:b/>
          <w:bCs/>
          <w:sz w:val="28"/>
          <w:lang w:val="kk-KZ"/>
        </w:rPr>
        <w:t>т</w:t>
      </w:r>
      <w:r w:rsidRPr="002642AD">
        <w:rPr>
          <w:b/>
          <w:bCs/>
          <w:sz w:val="28"/>
          <w:lang w:val="kk-KZ"/>
        </w:rPr>
        <w:t>е</w:t>
      </w:r>
      <w:r w:rsidRPr="00957192">
        <w:rPr>
          <w:b/>
          <w:bCs/>
          <w:sz w:val="28"/>
          <w:lang w:val="kk-KZ"/>
        </w:rPr>
        <w:t>лмеген атауы</w:t>
      </w:r>
      <w:r w:rsidRPr="002642AD">
        <w:rPr>
          <w:b/>
          <w:bCs/>
          <w:sz w:val="28"/>
          <w:lang w:val="kk-KZ"/>
        </w:rPr>
        <w:t xml:space="preserve"> </w:t>
      </w:r>
    </w:p>
    <w:p w14:paraId="0B622C74" w14:textId="77777777" w:rsidR="00665A6B" w:rsidRPr="00A95D76" w:rsidRDefault="00A95D76" w:rsidP="00665A6B">
      <w:pPr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Жоқ</w:t>
      </w:r>
    </w:p>
    <w:p w14:paraId="50501AC2" w14:textId="77777777" w:rsidR="00206649" w:rsidRPr="006B3CC4" w:rsidRDefault="00206649" w:rsidP="00665A6B">
      <w:pPr>
        <w:jc w:val="both"/>
        <w:rPr>
          <w:sz w:val="28"/>
          <w:lang w:val="kk-KZ"/>
        </w:rPr>
      </w:pPr>
    </w:p>
    <w:p w14:paraId="2C1F5C4B" w14:textId="77777777" w:rsidR="007A4419" w:rsidRPr="00BB6C5B" w:rsidRDefault="007A4419" w:rsidP="00A95D76">
      <w:pPr>
        <w:jc w:val="both"/>
        <w:rPr>
          <w:b/>
          <w:bCs/>
          <w:sz w:val="28"/>
          <w:lang w:val="kk-KZ"/>
        </w:rPr>
      </w:pPr>
      <w:r w:rsidRPr="006B3CC4">
        <w:rPr>
          <w:b/>
          <w:bCs/>
          <w:sz w:val="28"/>
          <w:lang w:val="kk-KZ"/>
        </w:rPr>
        <w:t>Дәрілік түрі, дозалануы</w:t>
      </w:r>
    </w:p>
    <w:p w14:paraId="4A247E97" w14:textId="77777777" w:rsidR="00A95D76" w:rsidRPr="006B3CC4" w:rsidRDefault="00A95D76" w:rsidP="00A95D76">
      <w:pPr>
        <w:jc w:val="both"/>
        <w:rPr>
          <w:sz w:val="28"/>
          <w:szCs w:val="28"/>
          <w:lang w:val="kk-KZ"/>
        </w:rPr>
      </w:pPr>
      <w:r w:rsidRPr="006B3CC4">
        <w:rPr>
          <w:sz w:val="28"/>
          <w:szCs w:val="28"/>
          <w:lang w:val="kk-KZ"/>
        </w:rPr>
        <w:t>Ректальдi суппозиторийлер</w:t>
      </w:r>
    </w:p>
    <w:p w14:paraId="75193C6C" w14:textId="77777777" w:rsidR="00206649" w:rsidRPr="006B3CC4" w:rsidRDefault="00206649" w:rsidP="00161D59">
      <w:pPr>
        <w:pStyle w:val="3"/>
        <w:ind w:left="0"/>
        <w:rPr>
          <w:lang w:val="kk-KZ"/>
        </w:rPr>
      </w:pPr>
    </w:p>
    <w:p w14:paraId="642FE5B5" w14:textId="77777777" w:rsidR="00161D59" w:rsidRPr="006B3CC4" w:rsidRDefault="00161D59" w:rsidP="00161D59">
      <w:pPr>
        <w:pStyle w:val="3"/>
        <w:ind w:left="0"/>
        <w:rPr>
          <w:lang w:val="kk-KZ"/>
        </w:rPr>
      </w:pPr>
      <w:r w:rsidRPr="006B3CC4">
        <w:rPr>
          <w:lang w:val="kk-KZ"/>
        </w:rPr>
        <w:t xml:space="preserve">Фармакотерапиялық тобы </w:t>
      </w:r>
    </w:p>
    <w:p w14:paraId="1C8C2EF1" w14:textId="77777777" w:rsidR="00084818" w:rsidRPr="006B3CC4" w:rsidRDefault="00084818" w:rsidP="00A95D76">
      <w:pPr>
        <w:jc w:val="both"/>
        <w:rPr>
          <w:sz w:val="28"/>
          <w:szCs w:val="28"/>
          <w:lang w:eastAsia="pl-PL"/>
        </w:rPr>
      </w:pPr>
      <w:r w:rsidRPr="006B3CC4">
        <w:rPr>
          <w:sz w:val="28"/>
          <w:szCs w:val="28"/>
          <w:lang w:val="kk-KZ" w:eastAsia="pl-PL"/>
        </w:rPr>
        <w:t xml:space="preserve">Қан және қан түзу ағзалары. </w:t>
      </w:r>
      <w:proofErr w:type="spellStart"/>
      <w:r w:rsidR="00CD1EB9">
        <w:rPr>
          <w:sz w:val="28"/>
          <w:szCs w:val="28"/>
          <w:lang w:eastAsia="pl-PL"/>
        </w:rPr>
        <w:t>Басқа</w:t>
      </w:r>
      <w:proofErr w:type="spellEnd"/>
      <w:r w:rsidR="00CD1EB9">
        <w:rPr>
          <w:sz w:val="28"/>
          <w:szCs w:val="28"/>
          <w:lang w:eastAsia="pl-PL"/>
        </w:rPr>
        <w:t xml:space="preserve"> </w:t>
      </w:r>
      <w:proofErr w:type="spellStart"/>
      <w:r w:rsidRPr="006B3CC4">
        <w:rPr>
          <w:sz w:val="28"/>
          <w:szCs w:val="28"/>
          <w:lang w:eastAsia="pl-PL"/>
        </w:rPr>
        <w:t>гематологиялық</w:t>
      </w:r>
      <w:proofErr w:type="spellEnd"/>
      <w:r w:rsidRPr="006B3CC4">
        <w:rPr>
          <w:sz w:val="28"/>
          <w:szCs w:val="28"/>
          <w:lang w:eastAsia="pl-PL"/>
        </w:rPr>
        <w:t xml:space="preserve"> </w:t>
      </w:r>
      <w:proofErr w:type="spellStart"/>
      <w:r w:rsidRPr="006B3CC4">
        <w:rPr>
          <w:sz w:val="28"/>
          <w:szCs w:val="28"/>
          <w:lang w:eastAsia="pl-PL"/>
        </w:rPr>
        <w:t>препараттар</w:t>
      </w:r>
      <w:proofErr w:type="spellEnd"/>
      <w:r w:rsidRPr="006B3CC4">
        <w:rPr>
          <w:sz w:val="28"/>
          <w:szCs w:val="28"/>
          <w:lang w:eastAsia="pl-PL"/>
        </w:rPr>
        <w:t xml:space="preserve">. </w:t>
      </w:r>
      <w:proofErr w:type="spellStart"/>
      <w:r w:rsidRPr="006B3CC4">
        <w:rPr>
          <w:sz w:val="28"/>
          <w:szCs w:val="28"/>
          <w:lang w:eastAsia="pl-PL"/>
        </w:rPr>
        <w:t>Ферменттік</w:t>
      </w:r>
      <w:proofErr w:type="spellEnd"/>
      <w:r w:rsidRPr="006B3CC4">
        <w:rPr>
          <w:sz w:val="28"/>
          <w:szCs w:val="28"/>
          <w:lang w:eastAsia="pl-PL"/>
        </w:rPr>
        <w:t xml:space="preserve"> </w:t>
      </w:r>
      <w:proofErr w:type="spellStart"/>
      <w:r w:rsidRPr="006B3CC4">
        <w:rPr>
          <w:sz w:val="28"/>
          <w:szCs w:val="28"/>
          <w:lang w:eastAsia="pl-PL"/>
        </w:rPr>
        <w:t>препараттар</w:t>
      </w:r>
      <w:proofErr w:type="spellEnd"/>
      <w:r w:rsidRPr="006B3CC4">
        <w:rPr>
          <w:sz w:val="28"/>
          <w:szCs w:val="28"/>
          <w:lang w:eastAsia="pl-PL"/>
        </w:rPr>
        <w:t xml:space="preserve">. </w:t>
      </w:r>
      <w:proofErr w:type="spellStart"/>
      <w:r w:rsidRPr="006B3CC4">
        <w:rPr>
          <w:sz w:val="28"/>
          <w:szCs w:val="28"/>
          <w:lang w:eastAsia="pl-PL"/>
        </w:rPr>
        <w:t>Стрептокиназа</w:t>
      </w:r>
      <w:proofErr w:type="spellEnd"/>
      <w:r w:rsidRPr="006B3CC4">
        <w:rPr>
          <w:sz w:val="28"/>
          <w:szCs w:val="28"/>
          <w:lang w:eastAsia="pl-PL"/>
        </w:rPr>
        <w:t xml:space="preserve">, </w:t>
      </w:r>
      <w:proofErr w:type="spellStart"/>
      <w:r w:rsidRPr="006B3CC4">
        <w:rPr>
          <w:sz w:val="28"/>
          <w:szCs w:val="28"/>
          <w:lang w:eastAsia="pl-PL"/>
        </w:rPr>
        <w:t>біріктірілім</w:t>
      </w:r>
      <w:proofErr w:type="spellEnd"/>
      <w:r w:rsidRPr="006B3CC4">
        <w:rPr>
          <w:sz w:val="28"/>
          <w:szCs w:val="28"/>
          <w:lang w:eastAsia="pl-PL"/>
        </w:rPr>
        <w:t>.</w:t>
      </w:r>
    </w:p>
    <w:p w14:paraId="48F19364" w14:textId="77777777" w:rsidR="00161D59" w:rsidRPr="006B3CC4" w:rsidRDefault="00731ACB" w:rsidP="00A95D7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АТХ коды </w:t>
      </w:r>
      <w:r w:rsidR="00A95D76" w:rsidRPr="006B3CC4">
        <w:rPr>
          <w:sz w:val="28"/>
          <w:szCs w:val="28"/>
        </w:rPr>
        <w:t>В06АА55</w:t>
      </w:r>
    </w:p>
    <w:p w14:paraId="76B033DF" w14:textId="77777777" w:rsidR="00A95D76" w:rsidRPr="006B3CC4" w:rsidRDefault="00A95D76" w:rsidP="00A95D76">
      <w:pPr>
        <w:jc w:val="both"/>
        <w:rPr>
          <w:sz w:val="28"/>
          <w:lang w:val="kk-KZ"/>
        </w:rPr>
      </w:pPr>
    </w:p>
    <w:p w14:paraId="60C2FC54" w14:textId="77777777" w:rsidR="00161D59" w:rsidRPr="006B3CC4" w:rsidRDefault="00161D59" w:rsidP="00161D59">
      <w:pPr>
        <w:pStyle w:val="2"/>
        <w:rPr>
          <w:highlight w:val="yellow"/>
          <w:lang w:val="kk-KZ"/>
        </w:rPr>
      </w:pPr>
      <w:r w:rsidRPr="006B3CC4">
        <w:rPr>
          <w:lang w:val="kk-KZ"/>
        </w:rPr>
        <w:t>Қолданылуы</w:t>
      </w:r>
      <w:r w:rsidRPr="006B3CC4">
        <w:rPr>
          <w:highlight w:val="yellow"/>
          <w:lang w:val="kk-KZ"/>
        </w:rPr>
        <w:t xml:space="preserve"> </w:t>
      </w:r>
    </w:p>
    <w:p w14:paraId="33570858" w14:textId="77777777" w:rsidR="00BB6C5B" w:rsidRPr="00BB6C5B" w:rsidRDefault="00BB6C5B" w:rsidP="00BB6C5B">
      <w:pPr>
        <w:ind w:left="182" w:hanging="18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К</w:t>
      </w:r>
      <w:r w:rsidRPr="00BB6C5B">
        <w:rPr>
          <w:sz w:val="28"/>
          <w:szCs w:val="28"/>
          <w:lang w:val="kk-KZ"/>
        </w:rPr>
        <w:t xml:space="preserve">іші жамбас ағзаларының қабынуын кешенді емдеуде (PID, </w:t>
      </w:r>
      <w:r w:rsidR="00997ACE">
        <w:rPr>
          <w:sz w:val="28"/>
          <w:szCs w:val="28"/>
          <w:lang w:val="kk-KZ"/>
        </w:rPr>
        <w:t>ағылш</w:t>
      </w:r>
      <w:r w:rsidRPr="00BB6C5B">
        <w:rPr>
          <w:sz w:val="28"/>
          <w:szCs w:val="28"/>
          <w:lang w:val="kk-KZ"/>
        </w:rPr>
        <w:t>. pelvic inflammatory disease) – аналық бездердің, фаллопий түтігінің және эндометрийдің қабыну ауруларының синдромы);</w:t>
      </w:r>
    </w:p>
    <w:p w14:paraId="2CE7EC0A" w14:textId="77777777" w:rsidR="00BB6C5B" w:rsidRPr="00BB6C5B" w:rsidRDefault="00BB6C5B" w:rsidP="00BB6C5B">
      <w:pPr>
        <w:ind w:left="182" w:hanging="182"/>
        <w:rPr>
          <w:sz w:val="28"/>
          <w:szCs w:val="28"/>
          <w:lang w:val="kk-KZ"/>
        </w:rPr>
      </w:pPr>
      <w:r w:rsidRPr="00BB6C5B">
        <w:rPr>
          <w:sz w:val="28"/>
          <w:szCs w:val="28"/>
          <w:lang w:val="kk-KZ"/>
        </w:rPr>
        <w:t xml:space="preserve">- Кіші жамбас аумағында  өткізілген операциядан кейінгі  жабыспа ауруының алдын алу;   </w:t>
      </w:r>
    </w:p>
    <w:p w14:paraId="58570DD4" w14:textId="77777777" w:rsidR="00BB6C5B" w:rsidRPr="00BB6C5B" w:rsidRDefault="00BB6C5B" w:rsidP="00BB6C5B">
      <w:pPr>
        <w:ind w:left="182" w:hanging="182"/>
        <w:rPr>
          <w:sz w:val="28"/>
          <w:szCs w:val="28"/>
          <w:lang w:val="kk-KZ"/>
        </w:rPr>
      </w:pPr>
      <w:r w:rsidRPr="00BB6C5B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Ж</w:t>
      </w:r>
      <w:r w:rsidRPr="00BB6C5B">
        <w:rPr>
          <w:sz w:val="28"/>
          <w:szCs w:val="28"/>
          <w:lang w:val="kk-KZ"/>
        </w:rPr>
        <w:t xml:space="preserve">едел (AHD, </w:t>
      </w:r>
      <w:r w:rsidR="0016530D">
        <w:rPr>
          <w:sz w:val="28"/>
          <w:szCs w:val="28"/>
          <w:lang w:val="kk-KZ"/>
        </w:rPr>
        <w:t>ағылш</w:t>
      </w:r>
      <w:r w:rsidRPr="00BB6C5B">
        <w:rPr>
          <w:sz w:val="28"/>
          <w:szCs w:val="28"/>
          <w:lang w:val="kk-KZ"/>
        </w:rPr>
        <w:t xml:space="preserve">. </w:t>
      </w:r>
      <w:r w:rsidR="0016530D" w:rsidRPr="0016530D">
        <w:rPr>
          <w:sz w:val="28"/>
          <w:szCs w:val="28"/>
          <w:lang w:val="kk-KZ" w:eastAsia="pl-PL"/>
        </w:rPr>
        <w:t>acute haemorr</w:t>
      </w:r>
      <w:r w:rsidR="0016530D">
        <w:rPr>
          <w:sz w:val="28"/>
          <w:szCs w:val="28"/>
          <w:lang w:val="pl-PL" w:eastAsia="pl-PL"/>
        </w:rPr>
        <w:t>h</w:t>
      </w:r>
      <w:r w:rsidR="0016530D" w:rsidRPr="0016530D">
        <w:rPr>
          <w:sz w:val="28"/>
          <w:szCs w:val="28"/>
          <w:lang w:val="kk-KZ" w:eastAsia="pl-PL"/>
        </w:rPr>
        <w:t>oidal disease</w:t>
      </w:r>
      <w:r w:rsidRPr="00BB6C5B">
        <w:rPr>
          <w:sz w:val="28"/>
          <w:szCs w:val="28"/>
          <w:lang w:val="kk-KZ"/>
        </w:rPr>
        <w:t>) және созылмалы ағымды геморрой;</w:t>
      </w:r>
    </w:p>
    <w:p w14:paraId="1EBA61D3" w14:textId="77777777" w:rsidR="00A95D76" w:rsidRPr="006B3CC4" w:rsidRDefault="00BB6C5B" w:rsidP="00BB6C5B">
      <w:pPr>
        <w:ind w:left="182" w:hanging="18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П</w:t>
      </w:r>
      <w:r w:rsidRPr="00BB6C5B">
        <w:rPr>
          <w:sz w:val="28"/>
          <w:szCs w:val="28"/>
          <w:lang w:val="kk-KZ"/>
        </w:rPr>
        <w:t>ериректальді абцесс және ауқымды қабыну инфильтраты бар жыланкөздерді кешенді емдеуде</w:t>
      </w:r>
      <w:r w:rsidR="0001556C">
        <w:rPr>
          <w:sz w:val="28"/>
          <w:szCs w:val="28"/>
          <w:lang w:val="kk-KZ"/>
        </w:rPr>
        <w:t>.</w:t>
      </w:r>
      <w:r w:rsidR="00A95D76" w:rsidRPr="006B3CC4">
        <w:rPr>
          <w:sz w:val="28"/>
          <w:szCs w:val="28"/>
          <w:lang w:val="kk-KZ"/>
        </w:rPr>
        <w:t xml:space="preserve">   </w:t>
      </w:r>
    </w:p>
    <w:p w14:paraId="6F478D07" w14:textId="77777777" w:rsidR="00161D59" w:rsidRPr="006B3CC4" w:rsidRDefault="00161D59" w:rsidP="00161D59">
      <w:pPr>
        <w:pStyle w:val="a5"/>
        <w:rPr>
          <w:highlight w:val="yellow"/>
          <w:lang w:val="kk-KZ"/>
        </w:rPr>
      </w:pPr>
    </w:p>
    <w:p w14:paraId="26FA3A48" w14:textId="77777777" w:rsidR="007A4419" w:rsidRPr="006B3CC4" w:rsidRDefault="007A4419" w:rsidP="00161D59">
      <w:pPr>
        <w:jc w:val="both"/>
        <w:rPr>
          <w:b/>
          <w:sz w:val="28"/>
          <w:szCs w:val="28"/>
          <w:lang w:val="kk-KZ"/>
        </w:rPr>
      </w:pPr>
      <w:r w:rsidRPr="006B3CC4">
        <w:rPr>
          <w:b/>
          <w:sz w:val="28"/>
          <w:szCs w:val="28"/>
          <w:lang w:val="kk-KZ"/>
        </w:rPr>
        <w:t xml:space="preserve">Қолдануды бастағанға дейін қажетті мәліметтер тізбесі </w:t>
      </w:r>
    </w:p>
    <w:p w14:paraId="689AB5FE" w14:textId="77777777" w:rsidR="00161D59" w:rsidRPr="006B3CC4" w:rsidRDefault="00161D59" w:rsidP="00161D59">
      <w:pPr>
        <w:jc w:val="both"/>
        <w:rPr>
          <w:b/>
          <w:i/>
          <w:sz w:val="28"/>
          <w:szCs w:val="28"/>
          <w:highlight w:val="yellow"/>
          <w:lang w:val="kk-KZ"/>
        </w:rPr>
      </w:pPr>
      <w:r w:rsidRPr="006B3CC4">
        <w:rPr>
          <w:b/>
          <w:i/>
          <w:sz w:val="28"/>
          <w:szCs w:val="28"/>
          <w:lang w:val="kk-KZ"/>
        </w:rPr>
        <w:t>Қолдануға болмайтын жағдайлар</w:t>
      </w:r>
    </w:p>
    <w:p w14:paraId="1244C950" w14:textId="77777777" w:rsidR="00BB6C5B" w:rsidRPr="00BB6C5B" w:rsidRDefault="00BB6C5B" w:rsidP="00BB6C5B">
      <w:pPr>
        <w:jc w:val="both"/>
        <w:rPr>
          <w:sz w:val="28"/>
          <w:szCs w:val="28"/>
          <w:lang w:val="kk-KZ"/>
        </w:rPr>
      </w:pPr>
      <w:r w:rsidRPr="00BB6C5B">
        <w:rPr>
          <w:sz w:val="28"/>
          <w:szCs w:val="28"/>
          <w:lang w:val="kk-KZ"/>
        </w:rPr>
        <w:t>- белсенді заттарға немесе  кез келген қосымша затқа аса жоғары сезімталдық</w:t>
      </w:r>
      <w:r w:rsidR="0001556C" w:rsidRPr="0001556C">
        <w:rPr>
          <w:snapToGrid w:val="0"/>
          <w:sz w:val="28"/>
          <w:szCs w:val="28"/>
          <w:lang w:val="kk-KZ"/>
        </w:rPr>
        <w:t>;</w:t>
      </w:r>
      <w:r w:rsidRPr="00BB6C5B">
        <w:rPr>
          <w:sz w:val="28"/>
          <w:szCs w:val="28"/>
          <w:lang w:val="kk-KZ"/>
        </w:rPr>
        <w:t xml:space="preserve">   </w:t>
      </w:r>
    </w:p>
    <w:p w14:paraId="73EBB516" w14:textId="77777777" w:rsidR="00BB6C5B" w:rsidRPr="00BB6C5B" w:rsidRDefault="00BB6C5B" w:rsidP="00BB6C5B">
      <w:pPr>
        <w:jc w:val="both"/>
        <w:rPr>
          <w:sz w:val="28"/>
          <w:szCs w:val="28"/>
          <w:lang w:val="kk-KZ"/>
        </w:rPr>
      </w:pPr>
      <w:r w:rsidRPr="00BB6C5B">
        <w:rPr>
          <w:sz w:val="28"/>
          <w:szCs w:val="28"/>
          <w:lang w:val="kk-KZ"/>
        </w:rPr>
        <w:t>- кіші жамбас және тік ішек ағзаларына  операция жасағаннан кейінгі ерте кезең</w:t>
      </w:r>
      <w:r w:rsidR="0001556C" w:rsidRPr="0001556C">
        <w:rPr>
          <w:snapToGrid w:val="0"/>
          <w:sz w:val="28"/>
          <w:szCs w:val="28"/>
          <w:lang w:val="kk-KZ"/>
        </w:rPr>
        <w:t>;</w:t>
      </w:r>
      <w:r w:rsidRPr="00BB6C5B">
        <w:rPr>
          <w:sz w:val="28"/>
          <w:szCs w:val="28"/>
          <w:lang w:val="kk-KZ"/>
        </w:rPr>
        <w:t xml:space="preserve">  </w:t>
      </w:r>
    </w:p>
    <w:p w14:paraId="348F0195" w14:textId="77777777" w:rsidR="00BB6C5B" w:rsidRPr="00BB6C5B" w:rsidRDefault="00BB6C5B" w:rsidP="00BB6C5B">
      <w:pPr>
        <w:jc w:val="both"/>
        <w:rPr>
          <w:sz w:val="28"/>
          <w:szCs w:val="28"/>
          <w:lang w:val="kk-KZ"/>
        </w:rPr>
      </w:pPr>
      <w:r w:rsidRPr="00BB6C5B">
        <w:rPr>
          <w:sz w:val="28"/>
          <w:szCs w:val="28"/>
          <w:lang w:val="kk-KZ"/>
        </w:rPr>
        <w:lastRenderedPageBreak/>
        <w:t>- геморрагиялық диатез</w:t>
      </w:r>
      <w:r w:rsidR="0001556C" w:rsidRPr="0001556C">
        <w:rPr>
          <w:snapToGrid w:val="0"/>
          <w:sz w:val="28"/>
          <w:szCs w:val="28"/>
          <w:lang w:val="kk-KZ"/>
        </w:rPr>
        <w:t>;</w:t>
      </w:r>
    </w:p>
    <w:p w14:paraId="6D3C7CE1" w14:textId="77777777" w:rsidR="00BB6C5B" w:rsidRPr="0001556C" w:rsidRDefault="00BB6C5B" w:rsidP="00BB6C5B">
      <w:pPr>
        <w:jc w:val="both"/>
        <w:rPr>
          <w:sz w:val="28"/>
          <w:szCs w:val="28"/>
          <w:lang w:val="kk-KZ"/>
        </w:rPr>
      </w:pPr>
      <w:r w:rsidRPr="00BB6C5B">
        <w:rPr>
          <w:sz w:val="28"/>
          <w:szCs w:val="28"/>
          <w:lang w:val="kk-KZ"/>
        </w:rPr>
        <w:t>- жүктілік және бала емізу кезеңі</w:t>
      </w:r>
      <w:r w:rsidR="0001556C" w:rsidRPr="0001556C">
        <w:rPr>
          <w:snapToGrid w:val="0"/>
          <w:sz w:val="28"/>
          <w:szCs w:val="28"/>
          <w:lang w:val="kk-KZ"/>
        </w:rPr>
        <w:t>;</w:t>
      </w:r>
    </w:p>
    <w:p w14:paraId="448FB614" w14:textId="77777777" w:rsidR="00BB6C5B" w:rsidRPr="0001556C" w:rsidRDefault="00BB6C5B" w:rsidP="00BB6C5B">
      <w:pPr>
        <w:jc w:val="both"/>
        <w:rPr>
          <w:sz w:val="28"/>
          <w:szCs w:val="28"/>
          <w:lang w:val="kk-KZ"/>
        </w:rPr>
      </w:pPr>
      <w:r w:rsidRPr="00BB6C5B">
        <w:rPr>
          <w:sz w:val="28"/>
          <w:szCs w:val="28"/>
          <w:lang w:val="kk-KZ"/>
        </w:rPr>
        <w:t>- 18 жасқа дейінгі балалар мен жасөспірімдер</w:t>
      </w:r>
      <w:r w:rsidR="0001556C" w:rsidRPr="0001556C">
        <w:rPr>
          <w:snapToGrid w:val="0"/>
          <w:sz w:val="28"/>
          <w:szCs w:val="28"/>
          <w:lang w:val="kk-KZ"/>
        </w:rPr>
        <w:t>;</w:t>
      </w:r>
    </w:p>
    <w:p w14:paraId="5848FE4C" w14:textId="77777777" w:rsidR="00BB6C5B" w:rsidRPr="00C30EE1" w:rsidRDefault="00BB6C5B" w:rsidP="00BB6C5B">
      <w:pPr>
        <w:jc w:val="both"/>
        <w:rPr>
          <w:sz w:val="28"/>
          <w:szCs w:val="28"/>
          <w:lang w:val="kk-KZ"/>
        </w:rPr>
      </w:pPr>
      <w:r w:rsidRPr="00BB6C5B">
        <w:rPr>
          <w:sz w:val="28"/>
          <w:szCs w:val="28"/>
          <w:lang w:val="kk-KZ"/>
        </w:rPr>
        <w:t xml:space="preserve">- тілменің </w:t>
      </w:r>
      <w:r w:rsidRPr="00C30EE1">
        <w:rPr>
          <w:sz w:val="28"/>
          <w:szCs w:val="28"/>
          <w:lang w:val="kk-KZ"/>
        </w:rPr>
        <w:t>қабынуы</w:t>
      </w:r>
      <w:r w:rsidR="00C30EE1" w:rsidRPr="00C30EE1">
        <w:rPr>
          <w:sz w:val="28"/>
          <w:szCs w:val="28"/>
          <w:lang w:val="kk-KZ"/>
        </w:rPr>
        <w:t xml:space="preserve"> </w:t>
      </w:r>
      <w:r w:rsidR="00C30EE1" w:rsidRPr="005D33EA">
        <w:rPr>
          <w:color w:val="000000"/>
          <w:sz w:val="28"/>
          <w:szCs w:val="28"/>
          <w:lang w:val="kk-KZ"/>
        </w:rPr>
        <w:t>немесе іріңдеу белгілерінсіз дәнекер тінінің жедел қабынуы</w:t>
      </w:r>
      <w:r w:rsidRPr="005D33EA">
        <w:rPr>
          <w:sz w:val="28"/>
          <w:szCs w:val="28"/>
          <w:lang w:val="kk-KZ"/>
        </w:rPr>
        <w:t>;</w:t>
      </w:r>
    </w:p>
    <w:p w14:paraId="03508C12" w14:textId="77777777" w:rsidR="00BB6C5B" w:rsidRDefault="00BB6C5B" w:rsidP="00BB6C5B">
      <w:pPr>
        <w:jc w:val="both"/>
        <w:rPr>
          <w:sz w:val="28"/>
          <w:szCs w:val="28"/>
          <w:lang w:val="kk-KZ"/>
        </w:rPr>
      </w:pPr>
      <w:r w:rsidRPr="00BB6C5B">
        <w:rPr>
          <w:sz w:val="28"/>
          <w:szCs w:val="28"/>
          <w:lang w:val="kk-KZ"/>
        </w:rPr>
        <w:t>-</w:t>
      </w:r>
      <w:r w:rsidR="0001556C">
        <w:rPr>
          <w:sz w:val="28"/>
          <w:szCs w:val="28"/>
          <w:lang w:val="kk-KZ"/>
        </w:rPr>
        <w:t xml:space="preserve"> пациентте қан ұюының төмендеуі</w:t>
      </w:r>
      <w:r w:rsidR="0001556C" w:rsidRPr="0001556C">
        <w:rPr>
          <w:snapToGrid w:val="0"/>
          <w:sz w:val="28"/>
          <w:szCs w:val="28"/>
          <w:lang w:val="kk-KZ"/>
        </w:rPr>
        <w:t>;</w:t>
      </w:r>
      <w:r w:rsidRPr="00BB6C5B">
        <w:rPr>
          <w:sz w:val="28"/>
          <w:szCs w:val="28"/>
          <w:lang w:val="kk-KZ"/>
        </w:rPr>
        <w:t xml:space="preserve"> </w:t>
      </w:r>
    </w:p>
    <w:p w14:paraId="441A3594" w14:textId="77777777" w:rsidR="005D33EA" w:rsidRDefault="005D33EA" w:rsidP="00BB6C5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п</w:t>
      </w:r>
      <w:r w:rsidRPr="006B3CC4">
        <w:rPr>
          <w:sz w:val="28"/>
          <w:szCs w:val="28"/>
          <w:lang w:val="kk-KZ"/>
        </w:rPr>
        <w:t xml:space="preserve">репарат жаңа жарамен немесе тігіспен </w:t>
      </w:r>
      <w:r w:rsidRPr="00C35221">
        <w:rPr>
          <w:sz w:val="28"/>
          <w:szCs w:val="28"/>
          <w:lang w:val="kk-KZ"/>
        </w:rPr>
        <w:t>жанаспау</w:t>
      </w:r>
      <w:r w:rsidR="00554D96" w:rsidRPr="00C35221">
        <w:rPr>
          <w:sz w:val="28"/>
          <w:szCs w:val="28"/>
          <w:lang w:val="kk-KZ"/>
        </w:rPr>
        <w:t>ы керек</w:t>
      </w:r>
      <w:r w:rsidRPr="006B3CC4">
        <w:rPr>
          <w:sz w:val="28"/>
          <w:szCs w:val="28"/>
          <w:lang w:val="kk-KZ"/>
        </w:rPr>
        <w:t xml:space="preserve">, өйткені  </w:t>
      </w:r>
      <w:r w:rsidR="00554D96" w:rsidRPr="00C35221">
        <w:rPr>
          <w:sz w:val="28"/>
          <w:szCs w:val="28"/>
          <w:lang w:val="kk-KZ"/>
        </w:rPr>
        <w:t xml:space="preserve">бұл </w:t>
      </w:r>
      <w:r w:rsidRPr="00C35221">
        <w:rPr>
          <w:sz w:val="28"/>
          <w:szCs w:val="28"/>
          <w:lang w:val="kk-KZ"/>
        </w:rPr>
        <w:t>тігістері</w:t>
      </w:r>
      <w:r w:rsidR="00554D96" w:rsidRPr="00C35221">
        <w:rPr>
          <w:sz w:val="28"/>
          <w:szCs w:val="28"/>
          <w:lang w:val="kk-KZ"/>
        </w:rPr>
        <w:t>дің</w:t>
      </w:r>
      <w:r w:rsidRPr="00C35221">
        <w:rPr>
          <w:sz w:val="28"/>
          <w:szCs w:val="28"/>
          <w:lang w:val="kk-KZ"/>
        </w:rPr>
        <w:t xml:space="preserve"> </w:t>
      </w:r>
      <w:r w:rsidR="00554D96" w:rsidRPr="00C35221">
        <w:rPr>
          <w:sz w:val="28"/>
          <w:szCs w:val="28"/>
          <w:lang w:val="kk-KZ"/>
        </w:rPr>
        <w:t xml:space="preserve">босаңсуына және </w:t>
      </w:r>
      <w:r w:rsidR="00257913" w:rsidRPr="00C35221">
        <w:rPr>
          <w:sz w:val="28"/>
          <w:szCs w:val="28"/>
          <w:lang w:val="kk-KZ"/>
        </w:rPr>
        <w:t xml:space="preserve">нәтижесінде </w:t>
      </w:r>
      <w:r w:rsidRPr="00C35221">
        <w:rPr>
          <w:sz w:val="28"/>
          <w:szCs w:val="28"/>
          <w:lang w:val="kk-KZ"/>
        </w:rPr>
        <w:t>жарадан қанн</w:t>
      </w:r>
      <w:r w:rsidR="0001556C" w:rsidRPr="00C35221">
        <w:rPr>
          <w:sz w:val="28"/>
          <w:szCs w:val="28"/>
          <w:lang w:val="kk-KZ"/>
        </w:rPr>
        <w:t xml:space="preserve">ың кетуіне </w:t>
      </w:r>
      <w:r w:rsidR="00257913" w:rsidRPr="00C35221">
        <w:rPr>
          <w:sz w:val="28"/>
          <w:szCs w:val="28"/>
          <w:lang w:val="kk-KZ"/>
        </w:rPr>
        <w:t>әкелуі</w:t>
      </w:r>
      <w:r w:rsidR="00257913">
        <w:rPr>
          <w:sz w:val="28"/>
          <w:szCs w:val="28"/>
          <w:lang w:val="kk-KZ"/>
        </w:rPr>
        <w:t xml:space="preserve"> </w:t>
      </w:r>
      <w:r w:rsidR="0001556C">
        <w:rPr>
          <w:sz w:val="28"/>
          <w:szCs w:val="28"/>
          <w:lang w:val="kk-KZ"/>
        </w:rPr>
        <w:t>мүмкін</w:t>
      </w:r>
      <w:r w:rsidR="0001556C" w:rsidRPr="0001556C">
        <w:rPr>
          <w:snapToGrid w:val="0"/>
          <w:sz w:val="28"/>
          <w:szCs w:val="28"/>
          <w:lang w:val="kk-KZ"/>
        </w:rPr>
        <w:t>;</w:t>
      </w:r>
      <w:r>
        <w:rPr>
          <w:sz w:val="28"/>
          <w:szCs w:val="28"/>
          <w:lang w:val="kk-KZ"/>
        </w:rPr>
        <w:t xml:space="preserve"> </w:t>
      </w:r>
    </w:p>
    <w:p w14:paraId="3C863A99" w14:textId="77777777" w:rsidR="005D33EA" w:rsidRDefault="005D33EA" w:rsidP="00BB6C5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п</w:t>
      </w:r>
      <w:r w:rsidRPr="006B3CC4">
        <w:rPr>
          <w:sz w:val="28"/>
          <w:szCs w:val="28"/>
          <w:lang w:val="kk-KZ"/>
        </w:rPr>
        <w:t xml:space="preserve">репаратты қан кетуден кейін шамамен 10 күн қабылдауға болмайды, себебі бұл </w:t>
      </w:r>
      <w:r w:rsidR="00F42CBC">
        <w:rPr>
          <w:sz w:val="28"/>
          <w:szCs w:val="28"/>
          <w:lang w:val="kk-KZ"/>
        </w:rPr>
        <w:t>қайта қан кетуіне әкелуі мүмкін;</w:t>
      </w:r>
    </w:p>
    <w:p w14:paraId="0482C32C" w14:textId="77777777" w:rsidR="009B78CE" w:rsidRDefault="009B78CE" w:rsidP="00BB6C5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антикоагулянттармен және құрамында кальций тұздары бар басқа </w:t>
      </w:r>
      <w:r w:rsidR="00896707">
        <w:rPr>
          <w:sz w:val="28"/>
          <w:szCs w:val="28"/>
          <w:lang w:val="kk-KZ"/>
        </w:rPr>
        <w:t xml:space="preserve">дәрілік заттармен </w:t>
      </w:r>
      <w:r>
        <w:rPr>
          <w:sz w:val="28"/>
          <w:szCs w:val="28"/>
          <w:lang w:val="kk-KZ"/>
        </w:rPr>
        <w:t xml:space="preserve">бір мезгілде қабылдау. </w:t>
      </w:r>
    </w:p>
    <w:p w14:paraId="27861C51" w14:textId="77777777" w:rsidR="008A010E" w:rsidRPr="009B78CE" w:rsidRDefault="008A010E" w:rsidP="00A95D76">
      <w:pPr>
        <w:jc w:val="both"/>
        <w:rPr>
          <w:b/>
          <w:i/>
          <w:sz w:val="28"/>
          <w:szCs w:val="28"/>
          <w:lang w:val="kk-KZ"/>
        </w:rPr>
      </w:pPr>
    </w:p>
    <w:p w14:paraId="5EF92524" w14:textId="77777777" w:rsidR="00161D59" w:rsidRPr="006B3CC4" w:rsidRDefault="00161D59" w:rsidP="00A95D76">
      <w:pPr>
        <w:jc w:val="both"/>
        <w:rPr>
          <w:b/>
          <w:i/>
          <w:sz w:val="28"/>
          <w:szCs w:val="28"/>
          <w:lang w:val="kk-KZ"/>
        </w:rPr>
      </w:pPr>
      <w:r w:rsidRPr="006B3CC4">
        <w:rPr>
          <w:b/>
          <w:i/>
          <w:sz w:val="28"/>
          <w:szCs w:val="28"/>
          <w:lang w:val="kk-KZ"/>
        </w:rPr>
        <w:t>Қолдану кезіндегі қажетті сақтық шаралары</w:t>
      </w:r>
    </w:p>
    <w:p w14:paraId="1712CE7E" w14:textId="77777777" w:rsidR="00A95D76" w:rsidRPr="006B3CC4" w:rsidRDefault="00A95D76" w:rsidP="00A95D76">
      <w:pPr>
        <w:pStyle w:val="Bezodstpw1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6B3CC4">
        <w:rPr>
          <w:rFonts w:ascii="Times New Roman" w:hAnsi="Times New Roman"/>
          <w:i/>
          <w:sz w:val="28"/>
          <w:szCs w:val="28"/>
          <w:lang w:val="kk-KZ"/>
        </w:rPr>
        <w:t xml:space="preserve">Қандай да болсын жағымсыз  реакциялар пайда болған жағдайда препаратты әрі қарай қолдануды жалғастыру мүмкіндігі жөнінде дәрігерден міндетті түрде кеңес алыңыз!  </w:t>
      </w:r>
    </w:p>
    <w:p w14:paraId="47886747" w14:textId="77777777" w:rsidR="00A95D76" w:rsidRPr="006B3CC4" w:rsidRDefault="00A95D76" w:rsidP="00A95D76">
      <w:pPr>
        <w:jc w:val="both"/>
        <w:rPr>
          <w:i/>
          <w:sz w:val="28"/>
          <w:szCs w:val="28"/>
          <w:lang w:val="pl-PL"/>
        </w:rPr>
      </w:pPr>
      <w:r w:rsidRPr="0016530D">
        <w:rPr>
          <w:sz w:val="28"/>
          <w:szCs w:val="28"/>
          <w:lang w:val="kk-KZ"/>
        </w:rPr>
        <w:t>ДИСТРЕПТАЗА</w:t>
      </w:r>
      <w:r w:rsidRPr="006B3CC4">
        <w:rPr>
          <w:sz w:val="28"/>
          <w:szCs w:val="28"/>
          <w:lang w:val="kk-KZ"/>
        </w:rPr>
        <w:t xml:space="preserve"> </w:t>
      </w:r>
      <w:r w:rsidRPr="0016530D">
        <w:rPr>
          <w:sz w:val="28"/>
          <w:szCs w:val="28"/>
          <w:lang w:val="kk-KZ"/>
        </w:rPr>
        <w:t>препаратымен</w:t>
      </w:r>
      <w:r w:rsidRPr="006B3CC4">
        <w:rPr>
          <w:sz w:val="28"/>
          <w:szCs w:val="28"/>
          <w:lang w:val="pl-PL"/>
        </w:rPr>
        <w:t xml:space="preserve"> </w:t>
      </w:r>
      <w:r w:rsidRPr="0016530D">
        <w:rPr>
          <w:sz w:val="28"/>
          <w:szCs w:val="28"/>
          <w:lang w:val="kk-KZ"/>
        </w:rPr>
        <w:t>емделу</w:t>
      </w:r>
      <w:r w:rsidRPr="006B3CC4">
        <w:rPr>
          <w:sz w:val="28"/>
          <w:szCs w:val="28"/>
          <w:lang w:val="pl-PL"/>
        </w:rPr>
        <w:t xml:space="preserve"> </w:t>
      </w:r>
      <w:r w:rsidRPr="0016530D">
        <w:rPr>
          <w:sz w:val="28"/>
          <w:szCs w:val="28"/>
          <w:lang w:val="kk-KZ"/>
        </w:rPr>
        <w:t>кезінде</w:t>
      </w:r>
      <w:r w:rsidRPr="006B3CC4">
        <w:rPr>
          <w:sz w:val="28"/>
          <w:szCs w:val="28"/>
          <w:lang w:val="pl-PL"/>
        </w:rPr>
        <w:t xml:space="preserve"> </w:t>
      </w:r>
      <w:r w:rsidRPr="0016530D">
        <w:rPr>
          <w:sz w:val="28"/>
          <w:szCs w:val="28"/>
          <w:lang w:val="kk-KZ"/>
        </w:rPr>
        <w:t>дәрігердің</w:t>
      </w:r>
      <w:r w:rsidRPr="006B3CC4">
        <w:rPr>
          <w:sz w:val="28"/>
          <w:szCs w:val="28"/>
          <w:lang w:val="pl-PL"/>
        </w:rPr>
        <w:t xml:space="preserve"> </w:t>
      </w:r>
      <w:r w:rsidRPr="0016530D">
        <w:rPr>
          <w:sz w:val="28"/>
          <w:szCs w:val="28"/>
          <w:lang w:val="kk-KZ"/>
        </w:rPr>
        <w:t>алдын</w:t>
      </w:r>
      <w:r w:rsidRPr="006B3CC4">
        <w:rPr>
          <w:sz w:val="28"/>
          <w:szCs w:val="28"/>
          <w:lang w:val="pl-PL"/>
        </w:rPr>
        <w:t xml:space="preserve"> </w:t>
      </w:r>
      <w:r w:rsidRPr="0016530D">
        <w:rPr>
          <w:sz w:val="28"/>
          <w:szCs w:val="28"/>
          <w:lang w:val="kk-KZ"/>
        </w:rPr>
        <w:t>ала</w:t>
      </w:r>
      <w:r w:rsidRPr="006B3CC4">
        <w:rPr>
          <w:sz w:val="28"/>
          <w:szCs w:val="28"/>
          <w:lang w:val="pl-PL"/>
        </w:rPr>
        <w:t xml:space="preserve"> </w:t>
      </w:r>
      <w:r w:rsidRPr="0016530D">
        <w:rPr>
          <w:sz w:val="28"/>
          <w:szCs w:val="28"/>
          <w:lang w:val="kk-KZ"/>
        </w:rPr>
        <w:t>кеңесінсіз</w:t>
      </w:r>
      <w:r w:rsidRPr="006B3CC4">
        <w:rPr>
          <w:sz w:val="28"/>
          <w:szCs w:val="28"/>
          <w:lang w:val="pl-PL"/>
        </w:rPr>
        <w:t xml:space="preserve"> </w:t>
      </w:r>
      <w:r w:rsidRPr="0016530D">
        <w:rPr>
          <w:sz w:val="28"/>
          <w:szCs w:val="28"/>
          <w:lang w:val="kk-KZ"/>
        </w:rPr>
        <w:t>ешқандай</w:t>
      </w:r>
      <w:r w:rsidRPr="006B3CC4">
        <w:rPr>
          <w:sz w:val="28"/>
          <w:szCs w:val="28"/>
          <w:lang w:val="pl-PL"/>
        </w:rPr>
        <w:t xml:space="preserve"> </w:t>
      </w:r>
      <w:r w:rsidRPr="0016530D">
        <w:rPr>
          <w:sz w:val="28"/>
          <w:szCs w:val="28"/>
          <w:lang w:val="kk-KZ"/>
        </w:rPr>
        <w:t>басқа</w:t>
      </w:r>
      <w:r w:rsidRPr="006B3CC4">
        <w:rPr>
          <w:sz w:val="28"/>
          <w:szCs w:val="28"/>
          <w:lang w:val="pl-PL"/>
        </w:rPr>
        <w:t xml:space="preserve"> </w:t>
      </w:r>
      <w:r w:rsidRPr="0016530D">
        <w:rPr>
          <w:sz w:val="28"/>
          <w:szCs w:val="28"/>
          <w:lang w:val="kk-KZ"/>
        </w:rPr>
        <w:t>дәрілік</w:t>
      </w:r>
      <w:r w:rsidRPr="006B3CC4">
        <w:rPr>
          <w:sz w:val="28"/>
          <w:szCs w:val="28"/>
          <w:lang w:val="pl-PL"/>
        </w:rPr>
        <w:t xml:space="preserve"> </w:t>
      </w:r>
      <w:r w:rsidRPr="0016530D">
        <w:rPr>
          <w:sz w:val="28"/>
          <w:szCs w:val="28"/>
          <w:lang w:val="kk-KZ"/>
        </w:rPr>
        <w:t>заттарды</w:t>
      </w:r>
      <w:r w:rsidRPr="006B3CC4">
        <w:rPr>
          <w:sz w:val="28"/>
          <w:szCs w:val="28"/>
          <w:lang w:val="pl-PL"/>
        </w:rPr>
        <w:t xml:space="preserve"> (</w:t>
      </w:r>
      <w:r w:rsidRPr="0016530D">
        <w:rPr>
          <w:sz w:val="28"/>
          <w:szCs w:val="28"/>
          <w:lang w:val="kk-KZ"/>
        </w:rPr>
        <w:t>оның</w:t>
      </w:r>
      <w:r w:rsidRPr="006B3CC4">
        <w:rPr>
          <w:sz w:val="28"/>
          <w:szCs w:val="28"/>
          <w:lang w:val="pl-PL"/>
        </w:rPr>
        <w:t xml:space="preserve"> </w:t>
      </w:r>
      <w:r w:rsidRPr="0016530D">
        <w:rPr>
          <w:sz w:val="28"/>
          <w:szCs w:val="28"/>
          <w:lang w:val="kk-KZ"/>
        </w:rPr>
        <w:t>ішінде</w:t>
      </w:r>
      <w:r w:rsidRPr="006B3CC4">
        <w:rPr>
          <w:sz w:val="28"/>
          <w:szCs w:val="28"/>
          <w:lang w:val="pl-PL"/>
        </w:rPr>
        <w:t xml:space="preserve"> </w:t>
      </w:r>
      <w:r w:rsidRPr="0016530D">
        <w:rPr>
          <w:sz w:val="28"/>
          <w:szCs w:val="28"/>
          <w:lang w:val="kk-KZ"/>
        </w:rPr>
        <w:t>рецептісіз</w:t>
      </w:r>
      <w:r w:rsidRPr="006B3CC4">
        <w:rPr>
          <w:sz w:val="28"/>
          <w:szCs w:val="28"/>
          <w:lang w:val="pl-PL"/>
        </w:rPr>
        <w:t xml:space="preserve"> </w:t>
      </w:r>
      <w:r w:rsidRPr="0016530D">
        <w:rPr>
          <w:sz w:val="28"/>
          <w:szCs w:val="28"/>
          <w:lang w:val="kk-KZ"/>
        </w:rPr>
        <w:t>босатылатын</w:t>
      </w:r>
      <w:r w:rsidRPr="006B3CC4">
        <w:rPr>
          <w:sz w:val="28"/>
          <w:szCs w:val="28"/>
          <w:lang w:val="pl-PL"/>
        </w:rPr>
        <w:t>)</w:t>
      </w:r>
      <w:r w:rsidRPr="006B3CC4">
        <w:rPr>
          <w:sz w:val="28"/>
          <w:szCs w:val="28"/>
          <w:lang w:val="kk-KZ"/>
        </w:rPr>
        <w:t xml:space="preserve"> </w:t>
      </w:r>
      <w:r w:rsidRPr="0016530D">
        <w:rPr>
          <w:sz w:val="28"/>
          <w:szCs w:val="28"/>
          <w:lang w:val="kk-KZ"/>
        </w:rPr>
        <w:t>қабылдамаңыз</w:t>
      </w:r>
      <w:r w:rsidRPr="006B3CC4">
        <w:rPr>
          <w:sz w:val="28"/>
          <w:szCs w:val="28"/>
          <w:lang w:val="pl-PL"/>
        </w:rPr>
        <w:t>.</w:t>
      </w:r>
      <w:r w:rsidRPr="006B3CC4">
        <w:rPr>
          <w:sz w:val="28"/>
          <w:szCs w:val="28"/>
          <w:lang w:val="kk-KZ"/>
        </w:rPr>
        <w:t xml:space="preserve"> Бақылаусыз жүргізілетін ем Сіздің денсаулығыңызға нұқсан келтіруі мүмкін.  </w:t>
      </w:r>
    </w:p>
    <w:p w14:paraId="56EEEEC6" w14:textId="77777777" w:rsidR="001523C2" w:rsidRPr="006B3CC4" w:rsidRDefault="001523C2" w:rsidP="001523C2">
      <w:pPr>
        <w:jc w:val="both"/>
        <w:rPr>
          <w:b/>
          <w:i/>
          <w:sz w:val="28"/>
          <w:szCs w:val="28"/>
          <w:highlight w:val="yellow"/>
          <w:lang w:val="kk-KZ"/>
        </w:rPr>
      </w:pPr>
      <w:r w:rsidRPr="006B3CC4">
        <w:rPr>
          <w:b/>
          <w:i/>
          <w:sz w:val="28"/>
          <w:szCs w:val="28"/>
          <w:lang w:val="kk-KZ"/>
        </w:rPr>
        <w:t>Басқа дәрілік препараттармен өзара әрекеттесуі</w:t>
      </w:r>
    </w:p>
    <w:p w14:paraId="274B15EC" w14:textId="77777777" w:rsidR="00A95D76" w:rsidRPr="006B3CC4" w:rsidRDefault="00A95D76" w:rsidP="00A95D76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6B3CC4">
        <w:rPr>
          <w:rFonts w:ascii="Times New Roman" w:hAnsi="Times New Roman"/>
          <w:sz w:val="28"/>
          <w:szCs w:val="28"/>
          <w:lang w:val="kk-KZ"/>
        </w:rPr>
        <w:t xml:space="preserve">Қабыну ошағына антибиотиктердің және химиотерапиялық препараттардың енуін күшейтеді.  </w:t>
      </w:r>
    </w:p>
    <w:p w14:paraId="0694B91B" w14:textId="77777777" w:rsidR="00A95D76" w:rsidRPr="006B3CC4" w:rsidRDefault="00172767" w:rsidP="00A95D76">
      <w:pPr>
        <w:pStyle w:val="a7"/>
        <w:ind w:left="0"/>
        <w:rPr>
          <w:lang w:val="kk-KZ"/>
        </w:rPr>
      </w:pPr>
      <w:r w:rsidRPr="006B3CC4">
        <w:rPr>
          <w:lang w:val="kk-KZ"/>
        </w:rPr>
        <w:t xml:space="preserve">Құрамында кальций тұздары бар </w:t>
      </w:r>
      <w:r w:rsidRPr="006B3CC4">
        <w:rPr>
          <w:szCs w:val="28"/>
          <w:lang w:val="kk-KZ"/>
        </w:rPr>
        <w:t>дәрілік заттармен</w:t>
      </w:r>
      <w:r w:rsidRPr="006B3CC4">
        <w:rPr>
          <w:lang w:val="kk-KZ"/>
        </w:rPr>
        <w:t>, а</w:t>
      </w:r>
      <w:proofErr w:type="spellStart"/>
      <w:r w:rsidR="00A95D76" w:rsidRPr="006B3CC4">
        <w:t>нтикоагулянт</w:t>
      </w:r>
      <w:proofErr w:type="spellEnd"/>
      <w:r w:rsidR="00A95D76" w:rsidRPr="006B3CC4">
        <w:rPr>
          <w:lang w:val="kk-KZ"/>
        </w:rPr>
        <w:t>тармен бір мезгілде қолданбаған жөн</w:t>
      </w:r>
      <w:r w:rsidR="00A95D76" w:rsidRPr="006B3CC4">
        <w:rPr>
          <w:lang w:val="pl-PL"/>
        </w:rPr>
        <w:t xml:space="preserve">, </w:t>
      </w:r>
      <w:r w:rsidR="00A95D76" w:rsidRPr="006B3CC4">
        <w:rPr>
          <w:lang w:val="kk-KZ"/>
        </w:rPr>
        <w:t xml:space="preserve">өйткені жергілікті қан кетулер пайда болуы мүмкін.   </w:t>
      </w:r>
    </w:p>
    <w:p w14:paraId="128E0765" w14:textId="77777777" w:rsidR="005118F5" w:rsidRPr="006B3CC4" w:rsidRDefault="005118F5" w:rsidP="00E60366">
      <w:pPr>
        <w:tabs>
          <w:tab w:val="right" w:pos="9074"/>
        </w:tabs>
        <w:jc w:val="both"/>
        <w:rPr>
          <w:sz w:val="28"/>
          <w:szCs w:val="28"/>
          <w:lang w:val="kk-KZ"/>
        </w:rPr>
      </w:pPr>
      <w:r w:rsidRPr="006B3CC4">
        <w:rPr>
          <w:b/>
          <w:i/>
          <w:sz w:val="28"/>
          <w:szCs w:val="28"/>
          <w:lang w:val="kk-KZ"/>
        </w:rPr>
        <w:t>Арнайы ескертулер</w:t>
      </w:r>
      <w:r w:rsidRPr="006B3CC4">
        <w:rPr>
          <w:sz w:val="28"/>
          <w:szCs w:val="28"/>
          <w:lang w:val="kk-KZ"/>
        </w:rPr>
        <w:t xml:space="preserve"> </w:t>
      </w:r>
    </w:p>
    <w:p w14:paraId="6DBE6536" w14:textId="77777777" w:rsidR="00E60366" w:rsidRDefault="00E60366" w:rsidP="00E60366">
      <w:pPr>
        <w:tabs>
          <w:tab w:val="right" w:pos="9074"/>
        </w:tabs>
        <w:jc w:val="both"/>
        <w:rPr>
          <w:sz w:val="28"/>
          <w:szCs w:val="28"/>
          <w:lang w:val="kk-KZ"/>
        </w:rPr>
      </w:pPr>
      <w:r w:rsidRPr="006B3CC4">
        <w:rPr>
          <w:sz w:val="28"/>
          <w:szCs w:val="28"/>
          <w:lang w:val="kk-KZ"/>
        </w:rPr>
        <w:t xml:space="preserve">Егер Сіз басқа дәрілік заттарды қабылдап жүрсеңіз, онда оны емдеп жүрген дәрігеріңізге міндетті түрде </w:t>
      </w:r>
      <w:r w:rsidR="00257913" w:rsidRPr="00C35221">
        <w:rPr>
          <w:sz w:val="28"/>
          <w:szCs w:val="28"/>
          <w:lang w:val="kk-KZ"/>
        </w:rPr>
        <w:t>хабарлаңыз</w:t>
      </w:r>
      <w:r w:rsidRPr="006B3CC4">
        <w:rPr>
          <w:sz w:val="28"/>
          <w:szCs w:val="28"/>
          <w:lang w:val="kk-KZ"/>
        </w:rPr>
        <w:t>!</w:t>
      </w:r>
    </w:p>
    <w:p w14:paraId="3C3DB94F" w14:textId="77777777" w:rsidR="00F61843" w:rsidRPr="006B3CC4" w:rsidRDefault="00F61843" w:rsidP="00E60366">
      <w:pPr>
        <w:tabs>
          <w:tab w:val="right" w:pos="9074"/>
        </w:tabs>
        <w:jc w:val="both"/>
        <w:rPr>
          <w:sz w:val="28"/>
          <w:szCs w:val="28"/>
          <w:lang w:val="kk-KZ"/>
        </w:rPr>
      </w:pPr>
      <w:r w:rsidRPr="00F61843">
        <w:rPr>
          <w:sz w:val="28"/>
          <w:szCs w:val="28"/>
          <w:lang w:val="kk-KZ"/>
        </w:rPr>
        <w:t>Препарат жергілікті тітіркенуді тудыруы мүмкін.</w:t>
      </w:r>
    </w:p>
    <w:p w14:paraId="26FAECBC" w14:textId="77777777" w:rsidR="001523C2" w:rsidRPr="006B3CC4" w:rsidRDefault="001523C2" w:rsidP="001523C2">
      <w:pPr>
        <w:pStyle w:val="a5"/>
        <w:rPr>
          <w:bCs/>
          <w:i/>
          <w:szCs w:val="28"/>
          <w:highlight w:val="yellow"/>
          <w:lang w:val="kk-KZ"/>
        </w:rPr>
      </w:pPr>
      <w:r w:rsidRPr="006B3CC4">
        <w:rPr>
          <w:bCs/>
          <w:i/>
          <w:szCs w:val="28"/>
          <w:lang w:val="kk-KZ"/>
        </w:rPr>
        <w:t xml:space="preserve">Жүктілік </w:t>
      </w:r>
      <w:r w:rsidR="00172767" w:rsidRPr="006B3CC4">
        <w:rPr>
          <w:bCs/>
          <w:i/>
          <w:szCs w:val="28"/>
          <w:lang w:val="kk-KZ"/>
        </w:rPr>
        <w:t>немесе</w:t>
      </w:r>
      <w:r w:rsidRPr="006B3CC4">
        <w:rPr>
          <w:bCs/>
          <w:i/>
          <w:szCs w:val="28"/>
          <w:lang w:val="kk-KZ"/>
        </w:rPr>
        <w:t xml:space="preserve"> лактация кезеңі</w:t>
      </w:r>
      <w:r w:rsidR="00997ACE">
        <w:rPr>
          <w:bCs/>
          <w:i/>
          <w:szCs w:val="28"/>
          <w:lang w:val="kk-KZ"/>
        </w:rPr>
        <w:t>нде</w:t>
      </w:r>
      <w:r w:rsidRPr="006B3CC4">
        <w:rPr>
          <w:bCs/>
          <w:i/>
          <w:szCs w:val="28"/>
          <w:highlight w:val="yellow"/>
          <w:lang w:val="kk-KZ"/>
        </w:rPr>
        <w:t xml:space="preserve"> </w:t>
      </w:r>
    </w:p>
    <w:p w14:paraId="0358A465" w14:textId="77777777" w:rsidR="00F879CF" w:rsidRPr="006B3CC4" w:rsidRDefault="00F879CF" w:rsidP="001523C2">
      <w:pPr>
        <w:pStyle w:val="a5"/>
        <w:rPr>
          <w:highlight w:val="yellow"/>
          <w:lang w:val="kk-KZ"/>
        </w:rPr>
      </w:pPr>
      <w:r w:rsidRPr="006B3CC4">
        <w:rPr>
          <w:bCs/>
          <w:szCs w:val="28"/>
          <w:lang w:val="kk-KZ"/>
        </w:rPr>
        <w:t>Жүктілік және лактация кезеңі</w:t>
      </w:r>
      <w:r w:rsidR="00172767" w:rsidRPr="006B3CC4">
        <w:rPr>
          <w:bCs/>
          <w:szCs w:val="28"/>
          <w:lang w:val="kk-KZ"/>
        </w:rPr>
        <w:t>нде</w:t>
      </w:r>
      <w:r w:rsidRPr="006B3CC4">
        <w:rPr>
          <w:bCs/>
          <w:szCs w:val="28"/>
          <w:lang w:val="kk-KZ"/>
        </w:rPr>
        <w:t xml:space="preserve"> қолдануға болмайды.</w:t>
      </w:r>
    </w:p>
    <w:p w14:paraId="7AA75DBA" w14:textId="77777777" w:rsidR="00D65F0D" w:rsidRPr="006B3CC4" w:rsidRDefault="00787459" w:rsidP="00D65F0D">
      <w:pPr>
        <w:jc w:val="both"/>
        <w:rPr>
          <w:i/>
          <w:sz w:val="28"/>
          <w:szCs w:val="28"/>
          <w:highlight w:val="yellow"/>
          <w:lang w:val="kk-KZ" w:eastAsia="ko-KR"/>
        </w:rPr>
      </w:pPr>
      <w:r w:rsidRPr="006B3CC4">
        <w:rPr>
          <w:i/>
          <w:sz w:val="28"/>
          <w:szCs w:val="28"/>
          <w:lang w:val="kk-KZ"/>
        </w:rPr>
        <w:t>Препараттың көлік құралын</w:t>
      </w:r>
      <w:r w:rsidRPr="00C35221">
        <w:rPr>
          <w:i/>
          <w:color w:val="FF0000"/>
          <w:sz w:val="28"/>
          <w:szCs w:val="28"/>
          <w:lang w:val="kk-KZ"/>
        </w:rPr>
        <w:t xml:space="preserve"> </w:t>
      </w:r>
      <w:r w:rsidRPr="006B3CC4">
        <w:rPr>
          <w:i/>
          <w:sz w:val="28"/>
          <w:szCs w:val="28"/>
          <w:lang w:val="kk-KZ"/>
        </w:rPr>
        <w:t>немесе қауіптілігі зор механизмдерді басқару қабілетіне әсер ету ерекшеліктері</w:t>
      </w:r>
    </w:p>
    <w:p w14:paraId="01C39AC4" w14:textId="77777777" w:rsidR="00F879CF" w:rsidRPr="006B3CC4" w:rsidRDefault="00F879CF" w:rsidP="00F879CF">
      <w:pPr>
        <w:jc w:val="both"/>
        <w:rPr>
          <w:sz w:val="28"/>
          <w:szCs w:val="28"/>
          <w:lang w:val="kk-KZ"/>
        </w:rPr>
      </w:pPr>
      <w:r w:rsidRPr="006B3CC4">
        <w:rPr>
          <w:sz w:val="28"/>
          <w:szCs w:val="28"/>
          <w:lang w:val="kk-KZ"/>
        </w:rPr>
        <w:t>Әсер етпейді</w:t>
      </w:r>
    </w:p>
    <w:p w14:paraId="4814FDC9" w14:textId="77777777" w:rsidR="00F117E6" w:rsidRPr="006B3CC4" w:rsidRDefault="00F117E6" w:rsidP="001523C2">
      <w:pPr>
        <w:jc w:val="both"/>
        <w:rPr>
          <w:bCs/>
          <w:sz w:val="28"/>
          <w:szCs w:val="28"/>
          <w:highlight w:val="yellow"/>
          <w:lang w:val="kk-KZ"/>
        </w:rPr>
      </w:pPr>
    </w:p>
    <w:p w14:paraId="6858E4C8" w14:textId="77777777" w:rsidR="005118F5" w:rsidRPr="006B3CC4" w:rsidRDefault="005118F5" w:rsidP="00F117E6">
      <w:pPr>
        <w:jc w:val="both"/>
        <w:rPr>
          <w:b/>
          <w:i/>
          <w:sz w:val="28"/>
          <w:szCs w:val="28"/>
          <w:lang w:val="kk-KZ"/>
        </w:rPr>
      </w:pPr>
      <w:r w:rsidRPr="006B3CC4">
        <w:rPr>
          <w:b/>
          <w:bCs/>
          <w:sz w:val="28"/>
          <w:szCs w:val="28"/>
          <w:lang w:val="kk-KZ" w:bidi="ru-RU"/>
        </w:rPr>
        <w:t>Қолдану жөніндегі нұсқаулар</w:t>
      </w:r>
      <w:r w:rsidRPr="006B3CC4">
        <w:rPr>
          <w:b/>
          <w:i/>
          <w:sz w:val="28"/>
          <w:szCs w:val="28"/>
          <w:lang w:val="kk-KZ"/>
        </w:rPr>
        <w:t xml:space="preserve"> </w:t>
      </w:r>
    </w:p>
    <w:p w14:paraId="354DB88E" w14:textId="77777777" w:rsidR="007A4419" w:rsidRDefault="007A4419" w:rsidP="003842EE">
      <w:pPr>
        <w:pStyle w:val="Bezodstpw1"/>
        <w:jc w:val="both"/>
        <w:rPr>
          <w:rFonts w:ascii="Times New Roman" w:hAnsi="Times New Roman"/>
          <w:b/>
          <w:i/>
          <w:sz w:val="28"/>
          <w:szCs w:val="28"/>
          <w:lang w:val="kk-KZ" w:eastAsia="ru-RU"/>
        </w:rPr>
      </w:pPr>
      <w:r w:rsidRPr="006B3CC4">
        <w:rPr>
          <w:rFonts w:ascii="Times New Roman" w:hAnsi="Times New Roman"/>
          <w:b/>
          <w:i/>
          <w:sz w:val="28"/>
          <w:szCs w:val="28"/>
          <w:lang w:val="kk-KZ" w:eastAsia="ru-RU"/>
        </w:rPr>
        <w:t>Дозалау режимі</w:t>
      </w:r>
    </w:p>
    <w:p w14:paraId="01ADE8A5" w14:textId="77777777" w:rsidR="00F61843" w:rsidRPr="00F61843" w:rsidRDefault="00F61843" w:rsidP="00F61843">
      <w:pPr>
        <w:pStyle w:val="Bezodstpw1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61843">
        <w:rPr>
          <w:rFonts w:ascii="Times New Roman" w:hAnsi="Times New Roman"/>
          <w:sz w:val="28"/>
          <w:szCs w:val="28"/>
          <w:lang w:val="kk-KZ" w:eastAsia="ru-RU"/>
        </w:rPr>
        <w:t>Доза қабыну процесінің қарқындылығының түріне және дәрежесіне байланысты.</w:t>
      </w:r>
    </w:p>
    <w:p w14:paraId="07C2B93E" w14:textId="77777777" w:rsidR="00F61843" w:rsidRPr="00F61843" w:rsidRDefault="00F61843" w:rsidP="00F61843">
      <w:pPr>
        <w:pStyle w:val="Bezodstpw1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61843">
        <w:rPr>
          <w:rFonts w:ascii="Times New Roman" w:hAnsi="Times New Roman"/>
          <w:sz w:val="28"/>
          <w:szCs w:val="28"/>
          <w:lang w:val="kk-KZ" w:eastAsia="ru-RU"/>
        </w:rPr>
        <w:t>Дәрігердің нұсқауы бойынша қолданыңыз.</w:t>
      </w:r>
    </w:p>
    <w:p w14:paraId="544934F3" w14:textId="77777777" w:rsidR="003842EE" w:rsidRPr="003A7ACC" w:rsidRDefault="003842EE" w:rsidP="003842EE">
      <w:pPr>
        <w:pStyle w:val="Bezodstpw1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F61843">
        <w:rPr>
          <w:rFonts w:ascii="Times New Roman" w:hAnsi="Times New Roman"/>
          <w:i/>
          <w:sz w:val="28"/>
          <w:szCs w:val="28"/>
          <w:lang w:val="kk-KZ"/>
        </w:rPr>
        <w:t xml:space="preserve">Ересектерде ауру </w:t>
      </w:r>
      <w:r w:rsidR="000B6FF2" w:rsidRPr="003A7ACC">
        <w:rPr>
          <w:rFonts w:ascii="Times New Roman" w:hAnsi="Times New Roman"/>
          <w:i/>
          <w:sz w:val="28"/>
          <w:szCs w:val="28"/>
          <w:lang w:val="kk-KZ"/>
        </w:rPr>
        <w:t>ағымы</w:t>
      </w:r>
      <w:r w:rsidRPr="003A7ACC">
        <w:rPr>
          <w:rFonts w:ascii="Times New Roman" w:hAnsi="Times New Roman"/>
          <w:i/>
          <w:sz w:val="28"/>
          <w:szCs w:val="28"/>
          <w:lang w:val="kk-KZ"/>
        </w:rPr>
        <w:t xml:space="preserve"> ауыр болғанда:  </w:t>
      </w:r>
    </w:p>
    <w:p w14:paraId="17812C4E" w14:textId="77777777" w:rsidR="003842EE" w:rsidRPr="003A7ACC" w:rsidRDefault="003842EE" w:rsidP="003842EE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A7ACC">
        <w:rPr>
          <w:rFonts w:ascii="Times New Roman" w:hAnsi="Times New Roman"/>
          <w:sz w:val="28"/>
          <w:szCs w:val="28"/>
          <w:lang w:val="ru-RU"/>
        </w:rPr>
        <w:lastRenderedPageBreak/>
        <w:t>алғашқы</w:t>
      </w:r>
      <w:proofErr w:type="spellEnd"/>
      <w:r w:rsidRPr="003A7ACC">
        <w:rPr>
          <w:rFonts w:ascii="Times New Roman" w:hAnsi="Times New Roman"/>
          <w:sz w:val="28"/>
          <w:szCs w:val="28"/>
          <w:lang w:val="ru-RU"/>
        </w:rPr>
        <w:t xml:space="preserve"> 3 </w:t>
      </w:r>
      <w:proofErr w:type="spellStart"/>
      <w:r w:rsidRPr="003A7ACC">
        <w:rPr>
          <w:rFonts w:ascii="Times New Roman" w:hAnsi="Times New Roman"/>
          <w:sz w:val="28"/>
          <w:szCs w:val="28"/>
          <w:lang w:val="ru-RU"/>
        </w:rPr>
        <w:t>күн</w:t>
      </w:r>
      <w:proofErr w:type="spellEnd"/>
      <w:r w:rsidRPr="003A7A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A7ACC">
        <w:rPr>
          <w:rFonts w:ascii="Times New Roman" w:hAnsi="Times New Roman"/>
          <w:sz w:val="28"/>
          <w:szCs w:val="28"/>
          <w:lang w:val="ru-RU"/>
        </w:rPr>
        <w:t>бойы</w:t>
      </w:r>
      <w:proofErr w:type="spellEnd"/>
      <w:r w:rsidRPr="003A7A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A7ACC">
        <w:rPr>
          <w:rFonts w:ascii="Times New Roman" w:hAnsi="Times New Roman"/>
          <w:sz w:val="28"/>
          <w:szCs w:val="28"/>
          <w:lang w:val="ru-RU"/>
        </w:rPr>
        <w:t>күніне</w:t>
      </w:r>
      <w:proofErr w:type="spellEnd"/>
      <w:r w:rsidRPr="003A7ACC">
        <w:rPr>
          <w:rFonts w:ascii="Times New Roman" w:hAnsi="Times New Roman"/>
          <w:sz w:val="28"/>
          <w:szCs w:val="28"/>
          <w:lang w:val="ru-RU"/>
        </w:rPr>
        <w:t xml:space="preserve"> 3 </w:t>
      </w:r>
      <w:proofErr w:type="spellStart"/>
      <w:r w:rsidRPr="003A7ACC">
        <w:rPr>
          <w:rFonts w:ascii="Times New Roman" w:hAnsi="Times New Roman"/>
          <w:sz w:val="28"/>
          <w:szCs w:val="28"/>
          <w:lang w:val="ru-RU"/>
        </w:rPr>
        <w:t>рет</w:t>
      </w:r>
      <w:proofErr w:type="spellEnd"/>
      <w:r w:rsidRPr="003A7ACC">
        <w:rPr>
          <w:rFonts w:ascii="Times New Roman" w:hAnsi="Times New Roman"/>
          <w:sz w:val="28"/>
          <w:szCs w:val="28"/>
          <w:lang w:val="ru-RU"/>
        </w:rPr>
        <w:t xml:space="preserve"> 1 </w:t>
      </w:r>
      <w:proofErr w:type="spellStart"/>
      <w:r w:rsidRPr="003A7ACC">
        <w:rPr>
          <w:rFonts w:ascii="Times New Roman" w:hAnsi="Times New Roman"/>
          <w:sz w:val="28"/>
          <w:szCs w:val="28"/>
          <w:lang w:val="ru-RU"/>
        </w:rPr>
        <w:t>суппозиторийден</w:t>
      </w:r>
      <w:proofErr w:type="spellEnd"/>
      <w:r w:rsidRPr="003A7ACC">
        <w:rPr>
          <w:rFonts w:ascii="Times New Roman" w:hAnsi="Times New Roman"/>
          <w:sz w:val="28"/>
          <w:szCs w:val="28"/>
          <w:lang w:val="ru-RU"/>
        </w:rPr>
        <w:t xml:space="preserve">;   </w:t>
      </w:r>
    </w:p>
    <w:p w14:paraId="518D7551" w14:textId="77777777" w:rsidR="003842EE" w:rsidRPr="003A7ACC" w:rsidRDefault="000B6FF2" w:rsidP="003842EE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A7ACC">
        <w:rPr>
          <w:rFonts w:ascii="Times New Roman" w:hAnsi="Times New Roman"/>
          <w:sz w:val="28"/>
          <w:szCs w:val="28"/>
          <w:lang w:val="ru-RU"/>
        </w:rPr>
        <w:t>келесі</w:t>
      </w:r>
      <w:proofErr w:type="spellEnd"/>
      <w:r w:rsidR="003842EE" w:rsidRPr="003A7ACC">
        <w:rPr>
          <w:rFonts w:ascii="Times New Roman" w:hAnsi="Times New Roman"/>
          <w:sz w:val="28"/>
          <w:szCs w:val="28"/>
          <w:lang w:val="ru-RU"/>
        </w:rPr>
        <w:t xml:space="preserve"> 3 </w:t>
      </w:r>
      <w:proofErr w:type="spellStart"/>
      <w:r w:rsidR="003842EE" w:rsidRPr="003A7ACC">
        <w:rPr>
          <w:rFonts w:ascii="Times New Roman" w:hAnsi="Times New Roman"/>
          <w:sz w:val="28"/>
          <w:szCs w:val="28"/>
          <w:lang w:val="ru-RU"/>
        </w:rPr>
        <w:t>күн</w:t>
      </w:r>
      <w:proofErr w:type="spellEnd"/>
      <w:r w:rsidR="003842EE" w:rsidRPr="003A7A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842EE" w:rsidRPr="003A7ACC">
        <w:rPr>
          <w:rFonts w:ascii="Times New Roman" w:hAnsi="Times New Roman"/>
          <w:sz w:val="28"/>
          <w:szCs w:val="28"/>
          <w:lang w:val="ru-RU"/>
        </w:rPr>
        <w:t>бойы</w:t>
      </w:r>
      <w:proofErr w:type="spellEnd"/>
      <w:r w:rsidR="003842EE" w:rsidRPr="003A7A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842EE" w:rsidRPr="003A7ACC">
        <w:rPr>
          <w:rFonts w:ascii="Times New Roman" w:hAnsi="Times New Roman"/>
          <w:sz w:val="28"/>
          <w:szCs w:val="28"/>
          <w:lang w:val="ru-RU"/>
        </w:rPr>
        <w:t>күніне</w:t>
      </w:r>
      <w:proofErr w:type="spellEnd"/>
      <w:r w:rsidR="003842EE" w:rsidRPr="003A7ACC">
        <w:rPr>
          <w:rFonts w:ascii="Times New Roman" w:hAnsi="Times New Roman"/>
          <w:sz w:val="28"/>
          <w:szCs w:val="28"/>
          <w:lang w:val="ru-RU"/>
        </w:rPr>
        <w:t xml:space="preserve"> 2 </w:t>
      </w:r>
      <w:proofErr w:type="spellStart"/>
      <w:r w:rsidR="003842EE" w:rsidRPr="003A7ACC">
        <w:rPr>
          <w:rFonts w:ascii="Times New Roman" w:hAnsi="Times New Roman"/>
          <w:sz w:val="28"/>
          <w:szCs w:val="28"/>
          <w:lang w:val="ru-RU"/>
        </w:rPr>
        <w:t>рет</w:t>
      </w:r>
      <w:proofErr w:type="spellEnd"/>
      <w:r w:rsidR="003842EE" w:rsidRPr="003A7ACC">
        <w:rPr>
          <w:rFonts w:ascii="Times New Roman" w:hAnsi="Times New Roman"/>
          <w:sz w:val="28"/>
          <w:szCs w:val="28"/>
          <w:lang w:val="ru-RU"/>
        </w:rPr>
        <w:t xml:space="preserve"> 1 </w:t>
      </w:r>
      <w:proofErr w:type="spellStart"/>
      <w:r w:rsidR="003842EE" w:rsidRPr="003A7ACC">
        <w:rPr>
          <w:rFonts w:ascii="Times New Roman" w:hAnsi="Times New Roman"/>
          <w:sz w:val="28"/>
          <w:szCs w:val="28"/>
          <w:lang w:val="ru-RU"/>
        </w:rPr>
        <w:t>суппозиторийден</w:t>
      </w:r>
      <w:proofErr w:type="spellEnd"/>
      <w:r w:rsidR="003842EE" w:rsidRPr="003A7ACC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14:paraId="3ADA7B1E" w14:textId="77777777" w:rsidR="003842EE" w:rsidRPr="003A7ACC" w:rsidRDefault="000B6FF2" w:rsidP="003842EE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A7ACC">
        <w:rPr>
          <w:rFonts w:ascii="Times New Roman" w:hAnsi="Times New Roman"/>
          <w:sz w:val="28"/>
          <w:szCs w:val="28"/>
          <w:lang w:val="ru-RU"/>
        </w:rPr>
        <w:t>келесі</w:t>
      </w:r>
      <w:proofErr w:type="spellEnd"/>
      <w:r w:rsidRPr="003A7A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42EE" w:rsidRPr="003A7ACC">
        <w:rPr>
          <w:rFonts w:ascii="Times New Roman" w:hAnsi="Times New Roman"/>
          <w:sz w:val="28"/>
          <w:szCs w:val="28"/>
          <w:lang w:val="ru-RU"/>
        </w:rPr>
        <w:t xml:space="preserve">3 </w:t>
      </w:r>
      <w:proofErr w:type="spellStart"/>
      <w:r w:rsidR="003842EE" w:rsidRPr="003A7ACC">
        <w:rPr>
          <w:rFonts w:ascii="Times New Roman" w:hAnsi="Times New Roman"/>
          <w:sz w:val="28"/>
          <w:szCs w:val="28"/>
          <w:lang w:val="ru-RU"/>
        </w:rPr>
        <w:t>күн</w:t>
      </w:r>
      <w:proofErr w:type="spellEnd"/>
      <w:r w:rsidR="003842EE" w:rsidRPr="003A7A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842EE" w:rsidRPr="003A7ACC">
        <w:rPr>
          <w:rFonts w:ascii="Times New Roman" w:hAnsi="Times New Roman"/>
          <w:sz w:val="28"/>
          <w:szCs w:val="28"/>
          <w:lang w:val="ru-RU"/>
        </w:rPr>
        <w:t>бойы</w:t>
      </w:r>
      <w:proofErr w:type="spellEnd"/>
      <w:r w:rsidR="003842EE" w:rsidRPr="003A7A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842EE" w:rsidRPr="003A7ACC">
        <w:rPr>
          <w:rFonts w:ascii="Times New Roman" w:hAnsi="Times New Roman"/>
          <w:sz w:val="28"/>
          <w:szCs w:val="28"/>
          <w:lang w:val="ru-RU"/>
        </w:rPr>
        <w:t>күніне</w:t>
      </w:r>
      <w:proofErr w:type="spellEnd"/>
      <w:r w:rsidR="003842EE" w:rsidRPr="003A7ACC">
        <w:rPr>
          <w:rFonts w:ascii="Times New Roman" w:hAnsi="Times New Roman"/>
          <w:sz w:val="28"/>
          <w:szCs w:val="28"/>
          <w:lang w:val="ru-RU"/>
        </w:rPr>
        <w:t xml:space="preserve"> 1 </w:t>
      </w:r>
      <w:proofErr w:type="spellStart"/>
      <w:r w:rsidR="003842EE" w:rsidRPr="003A7ACC">
        <w:rPr>
          <w:rFonts w:ascii="Times New Roman" w:hAnsi="Times New Roman"/>
          <w:sz w:val="28"/>
          <w:szCs w:val="28"/>
          <w:lang w:val="ru-RU"/>
        </w:rPr>
        <w:t>рет</w:t>
      </w:r>
      <w:proofErr w:type="spellEnd"/>
      <w:r w:rsidR="003842EE" w:rsidRPr="003A7ACC">
        <w:rPr>
          <w:rFonts w:ascii="Times New Roman" w:hAnsi="Times New Roman"/>
          <w:sz w:val="28"/>
          <w:szCs w:val="28"/>
          <w:lang w:val="ru-RU"/>
        </w:rPr>
        <w:t xml:space="preserve"> 1 </w:t>
      </w:r>
      <w:proofErr w:type="spellStart"/>
      <w:r w:rsidR="003842EE" w:rsidRPr="003A7ACC">
        <w:rPr>
          <w:rFonts w:ascii="Times New Roman" w:hAnsi="Times New Roman"/>
          <w:sz w:val="28"/>
          <w:szCs w:val="28"/>
          <w:lang w:val="ru-RU"/>
        </w:rPr>
        <w:t>суппозиторийден</w:t>
      </w:r>
      <w:proofErr w:type="spellEnd"/>
      <w:r w:rsidR="003842EE" w:rsidRPr="003A7ACC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14:paraId="6AB20DCE" w14:textId="77777777" w:rsidR="003842EE" w:rsidRPr="003A7ACC" w:rsidRDefault="003842EE" w:rsidP="003842EE">
      <w:pPr>
        <w:pStyle w:val="Bezodstpw1"/>
        <w:jc w:val="both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3A7ACC">
        <w:rPr>
          <w:rFonts w:ascii="Times New Roman" w:hAnsi="Times New Roman"/>
          <w:i/>
          <w:sz w:val="28"/>
          <w:szCs w:val="28"/>
          <w:lang w:val="ru-RU"/>
        </w:rPr>
        <w:t>Ересектерде</w:t>
      </w:r>
      <w:proofErr w:type="spellEnd"/>
      <w:r w:rsidRPr="003A7AC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3A7ACC">
        <w:rPr>
          <w:rFonts w:ascii="Times New Roman" w:hAnsi="Times New Roman"/>
          <w:i/>
          <w:sz w:val="28"/>
          <w:szCs w:val="28"/>
          <w:lang w:val="ru-RU"/>
        </w:rPr>
        <w:t>аурудың</w:t>
      </w:r>
      <w:proofErr w:type="spellEnd"/>
      <w:r w:rsidRPr="003A7AC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3A7ACC">
        <w:rPr>
          <w:rFonts w:ascii="Times New Roman" w:hAnsi="Times New Roman"/>
          <w:i/>
          <w:sz w:val="28"/>
          <w:szCs w:val="28"/>
          <w:lang w:val="ru-RU"/>
        </w:rPr>
        <w:t>жеңіл</w:t>
      </w:r>
      <w:proofErr w:type="spellEnd"/>
      <w:r w:rsidRPr="003A7AC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3A7ACC">
        <w:rPr>
          <w:rFonts w:ascii="Times New Roman" w:hAnsi="Times New Roman"/>
          <w:i/>
          <w:sz w:val="28"/>
          <w:szCs w:val="28"/>
          <w:lang w:val="ru-RU"/>
        </w:rPr>
        <w:t>және</w:t>
      </w:r>
      <w:proofErr w:type="spellEnd"/>
      <w:r w:rsidRPr="003A7AC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3A7ACC">
        <w:rPr>
          <w:rFonts w:ascii="Times New Roman" w:hAnsi="Times New Roman"/>
          <w:i/>
          <w:sz w:val="28"/>
          <w:szCs w:val="28"/>
          <w:lang w:val="ru-RU"/>
        </w:rPr>
        <w:t>орташа</w:t>
      </w:r>
      <w:proofErr w:type="spellEnd"/>
      <w:r w:rsidRPr="003A7AC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3A7ACC">
        <w:rPr>
          <w:rFonts w:ascii="Times New Roman" w:hAnsi="Times New Roman"/>
          <w:i/>
          <w:sz w:val="28"/>
          <w:szCs w:val="28"/>
          <w:lang w:val="ru-RU"/>
        </w:rPr>
        <w:t>ауырлық</w:t>
      </w:r>
      <w:proofErr w:type="spellEnd"/>
      <w:r w:rsidRPr="003A7AC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3A7ACC">
        <w:rPr>
          <w:rFonts w:ascii="Times New Roman" w:hAnsi="Times New Roman"/>
          <w:i/>
          <w:sz w:val="28"/>
          <w:szCs w:val="28"/>
          <w:lang w:val="ru-RU"/>
        </w:rPr>
        <w:t>дәрежесінде</w:t>
      </w:r>
      <w:proofErr w:type="spellEnd"/>
      <w:r w:rsidRPr="003A7ACC">
        <w:rPr>
          <w:rFonts w:ascii="Times New Roman" w:hAnsi="Times New Roman"/>
          <w:i/>
          <w:sz w:val="28"/>
          <w:szCs w:val="28"/>
          <w:lang w:val="ru-RU"/>
        </w:rPr>
        <w:t xml:space="preserve">:   </w:t>
      </w:r>
    </w:p>
    <w:p w14:paraId="4BC884DB" w14:textId="77777777" w:rsidR="003842EE" w:rsidRPr="003A7ACC" w:rsidRDefault="003842EE" w:rsidP="003842EE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r w:rsidRPr="003A7ACC">
        <w:rPr>
          <w:rFonts w:ascii="Times New Roman" w:hAnsi="Times New Roman"/>
          <w:sz w:val="28"/>
          <w:szCs w:val="28"/>
          <w:lang w:val="ru-RU"/>
        </w:rPr>
        <w:t xml:space="preserve">3 </w:t>
      </w:r>
      <w:proofErr w:type="spellStart"/>
      <w:r w:rsidRPr="003A7ACC">
        <w:rPr>
          <w:rFonts w:ascii="Times New Roman" w:hAnsi="Times New Roman"/>
          <w:sz w:val="28"/>
          <w:szCs w:val="28"/>
          <w:lang w:val="ru-RU"/>
        </w:rPr>
        <w:t>күн</w:t>
      </w:r>
      <w:proofErr w:type="spellEnd"/>
      <w:r w:rsidRPr="003A7A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A7ACC">
        <w:rPr>
          <w:rFonts w:ascii="Times New Roman" w:hAnsi="Times New Roman"/>
          <w:sz w:val="28"/>
          <w:szCs w:val="28"/>
          <w:lang w:val="ru-RU"/>
        </w:rPr>
        <w:t>бойы</w:t>
      </w:r>
      <w:proofErr w:type="spellEnd"/>
      <w:r w:rsidRPr="003A7A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A7ACC">
        <w:rPr>
          <w:rFonts w:ascii="Times New Roman" w:hAnsi="Times New Roman"/>
          <w:sz w:val="28"/>
          <w:szCs w:val="28"/>
          <w:lang w:val="ru-RU"/>
        </w:rPr>
        <w:t>күніне</w:t>
      </w:r>
      <w:proofErr w:type="spellEnd"/>
      <w:r w:rsidRPr="003A7ACC">
        <w:rPr>
          <w:rFonts w:ascii="Times New Roman" w:hAnsi="Times New Roman"/>
          <w:sz w:val="28"/>
          <w:szCs w:val="28"/>
          <w:lang w:val="ru-RU"/>
        </w:rPr>
        <w:t xml:space="preserve"> 2 </w:t>
      </w:r>
      <w:proofErr w:type="spellStart"/>
      <w:r w:rsidRPr="003A7ACC">
        <w:rPr>
          <w:rFonts w:ascii="Times New Roman" w:hAnsi="Times New Roman"/>
          <w:sz w:val="28"/>
          <w:szCs w:val="28"/>
          <w:lang w:val="ru-RU"/>
        </w:rPr>
        <w:t>рет</w:t>
      </w:r>
      <w:proofErr w:type="spellEnd"/>
      <w:r w:rsidRPr="003A7ACC">
        <w:rPr>
          <w:rFonts w:ascii="Times New Roman" w:hAnsi="Times New Roman"/>
          <w:sz w:val="28"/>
          <w:szCs w:val="28"/>
          <w:lang w:val="ru-RU"/>
        </w:rPr>
        <w:t xml:space="preserve"> 1 </w:t>
      </w:r>
      <w:proofErr w:type="spellStart"/>
      <w:r w:rsidRPr="003A7ACC">
        <w:rPr>
          <w:rFonts w:ascii="Times New Roman" w:hAnsi="Times New Roman"/>
          <w:sz w:val="28"/>
          <w:szCs w:val="28"/>
          <w:lang w:val="ru-RU"/>
        </w:rPr>
        <w:t>суппозиторийден</w:t>
      </w:r>
      <w:proofErr w:type="spellEnd"/>
      <w:r w:rsidRPr="003A7ACC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14:paraId="669DAA69" w14:textId="77777777" w:rsidR="003842EE" w:rsidRPr="006B3CC4" w:rsidRDefault="000B6FF2" w:rsidP="003842EE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A7ACC">
        <w:rPr>
          <w:rFonts w:ascii="Times New Roman" w:hAnsi="Times New Roman"/>
          <w:sz w:val="28"/>
          <w:szCs w:val="28"/>
          <w:lang w:val="ru-RU"/>
        </w:rPr>
        <w:t>келесі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42EE" w:rsidRPr="006B3CC4">
        <w:rPr>
          <w:rFonts w:ascii="Times New Roman" w:hAnsi="Times New Roman"/>
          <w:sz w:val="28"/>
          <w:szCs w:val="28"/>
          <w:lang w:val="ru-RU"/>
        </w:rPr>
        <w:t xml:space="preserve">4 </w:t>
      </w:r>
      <w:proofErr w:type="spellStart"/>
      <w:r w:rsidR="003842EE" w:rsidRPr="006B3CC4">
        <w:rPr>
          <w:rFonts w:ascii="Times New Roman" w:hAnsi="Times New Roman"/>
          <w:sz w:val="28"/>
          <w:szCs w:val="28"/>
          <w:lang w:val="ru-RU"/>
        </w:rPr>
        <w:t>күн</w:t>
      </w:r>
      <w:proofErr w:type="spellEnd"/>
      <w:r w:rsidR="003842EE" w:rsidRPr="006B3C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3842EE" w:rsidRPr="006B3CC4">
        <w:rPr>
          <w:rFonts w:ascii="Times New Roman" w:hAnsi="Times New Roman"/>
          <w:sz w:val="28"/>
          <w:szCs w:val="28"/>
          <w:lang w:val="ru-RU"/>
        </w:rPr>
        <w:t>бойы</w:t>
      </w:r>
      <w:proofErr w:type="spellEnd"/>
      <w:r w:rsidR="003842EE" w:rsidRPr="006B3CC4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3842EE" w:rsidRPr="006B3CC4">
        <w:rPr>
          <w:rFonts w:ascii="Times New Roman" w:hAnsi="Times New Roman"/>
          <w:sz w:val="28"/>
          <w:szCs w:val="28"/>
          <w:lang w:val="ru-RU"/>
        </w:rPr>
        <w:t>күніне</w:t>
      </w:r>
      <w:proofErr w:type="spellEnd"/>
      <w:proofErr w:type="gramEnd"/>
      <w:r w:rsidR="003842EE" w:rsidRPr="006B3CC4">
        <w:rPr>
          <w:rFonts w:ascii="Times New Roman" w:hAnsi="Times New Roman"/>
          <w:sz w:val="28"/>
          <w:szCs w:val="28"/>
          <w:lang w:val="ru-RU"/>
        </w:rPr>
        <w:t xml:space="preserve"> 1 </w:t>
      </w:r>
      <w:proofErr w:type="spellStart"/>
      <w:r w:rsidR="003842EE" w:rsidRPr="006B3CC4">
        <w:rPr>
          <w:rFonts w:ascii="Times New Roman" w:hAnsi="Times New Roman"/>
          <w:sz w:val="28"/>
          <w:szCs w:val="28"/>
          <w:lang w:val="ru-RU"/>
        </w:rPr>
        <w:t>рет</w:t>
      </w:r>
      <w:proofErr w:type="spellEnd"/>
      <w:r w:rsidR="003842EE" w:rsidRPr="006B3CC4">
        <w:rPr>
          <w:rFonts w:ascii="Times New Roman" w:hAnsi="Times New Roman"/>
          <w:sz w:val="28"/>
          <w:szCs w:val="28"/>
          <w:lang w:val="ru-RU"/>
        </w:rPr>
        <w:t xml:space="preserve"> 1 </w:t>
      </w:r>
      <w:proofErr w:type="spellStart"/>
      <w:r w:rsidR="003842EE" w:rsidRPr="006B3CC4">
        <w:rPr>
          <w:rFonts w:ascii="Times New Roman" w:hAnsi="Times New Roman"/>
          <w:sz w:val="28"/>
          <w:szCs w:val="28"/>
          <w:lang w:val="ru-RU"/>
        </w:rPr>
        <w:t>суппозиторийден</w:t>
      </w:r>
      <w:proofErr w:type="spellEnd"/>
      <w:r w:rsidR="003842EE" w:rsidRPr="006B3CC4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14:paraId="499F6AB7" w14:textId="77777777" w:rsidR="003842EE" w:rsidRPr="006B3CC4" w:rsidRDefault="003842EE" w:rsidP="003842EE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B3CC4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6B3CC4">
        <w:rPr>
          <w:rFonts w:ascii="Times New Roman" w:hAnsi="Times New Roman"/>
          <w:sz w:val="28"/>
          <w:szCs w:val="28"/>
          <w:lang w:val="ru-RU"/>
        </w:rPr>
        <w:t xml:space="preserve"> 2 </w:t>
      </w:r>
      <w:proofErr w:type="spellStart"/>
      <w:r w:rsidRPr="006B3CC4">
        <w:rPr>
          <w:rFonts w:ascii="Times New Roman" w:hAnsi="Times New Roman"/>
          <w:sz w:val="28"/>
          <w:szCs w:val="28"/>
          <w:lang w:val="ru-RU"/>
        </w:rPr>
        <w:t>күн</w:t>
      </w:r>
      <w:proofErr w:type="spellEnd"/>
      <w:r w:rsidRPr="006B3C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3CC4">
        <w:rPr>
          <w:rFonts w:ascii="Times New Roman" w:hAnsi="Times New Roman"/>
          <w:sz w:val="28"/>
          <w:szCs w:val="28"/>
          <w:lang w:val="ru-RU"/>
        </w:rPr>
        <w:t>бойы</w:t>
      </w:r>
      <w:proofErr w:type="spellEnd"/>
      <w:r w:rsidRPr="006B3C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3CC4">
        <w:rPr>
          <w:rFonts w:ascii="Times New Roman" w:hAnsi="Times New Roman"/>
          <w:sz w:val="28"/>
          <w:szCs w:val="28"/>
          <w:lang w:val="ru-RU"/>
        </w:rPr>
        <w:t>күніне</w:t>
      </w:r>
      <w:proofErr w:type="spellEnd"/>
      <w:r w:rsidRPr="006B3CC4">
        <w:rPr>
          <w:rFonts w:ascii="Times New Roman" w:hAnsi="Times New Roman"/>
          <w:sz w:val="28"/>
          <w:szCs w:val="28"/>
          <w:lang w:val="ru-RU"/>
        </w:rPr>
        <w:t xml:space="preserve">  2 </w:t>
      </w:r>
      <w:proofErr w:type="spellStart"/>
      <w:r w:rsidRPr="006B3CC4">
        <w:rPr>
          <w:rFonts w:ascii="Times New Roman" w:hAnsi="Times New Roman"/>
          <w:sz w:val="28"/>
          <w:szCs w:val="28"/>
          <w:lang w:val="ru-RU"/>
        </w:rPr>
        <w:t>рет</w:t>
      </w:r>
      <w:proofErr w:type="spellEnd"/>
      <w:r w:rsidRPr="006B3CC4">
        <w:rPr>
          <w:rFonts w:ascii="Times New Roman" w:hAnsi="Times New Roman"/>
          <w:sz w:val="28"/>
          <w:szCs w:val="28"/>
          <w:lang w:val="ru-RU"/>
        </w:rPr>
        <w:t xml:space="preserve">  1 </w:t>
      </w:r>
      <w:proofErr w:type="spellStart"/>
      <w:r w:rsidRPr="006B3CC4">
        <w:rPr>
          <w:rFonts w:ascii="Times New Roman" w:hAnsi="Times New Roman"/>
          <w:sz w:val="28"/>
          <w:szCs w:val="28"/>
          <w:lang w:val="ru-RU"/>
        </w:rPr>
        <w:t>суппозиторийден</w:t>
      </w:r>
      <w:proofErr w:type="spellEnd"/>
      <w:r w:rsidRPr="006B3CC4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14:paraId="03CDCFE4" w14:textId="77777777" w:rsidR="00901266" w:rsidRPr="00901266" w:rsidRDefault="00901266" w:rsidP="00901266">
      <w:pPr>
        <w:pStyle w:val="Bezodstpw1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901266">
        <w:rPr>
          <w:rFonts w:ascii="Times New Roman" w:hAnsi="Times New Roman"/>
          <w:b/>
          <w:sz w:val="28"/>
          <w:szCs w:val="28"/>
          <w:lang w:val="ru-RU"/>
        </w:rPr>
        <w:t>Пациенттердің</w:t>
      </w:r>
      <w:proofErr w:type="spellEnd"/>
      <w:r w:rsidRPr="009012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01266">
        <w:rPr>
          <w:rFonts w:ascii="Times New Roman" w:hAnsi="Times New Roman"/>
          <w:b/>
          <w:sz w:val="28"/>
          <w:szCs w:val="28"/>
          <w:lang w:val="ru-RU"/>
        </w:rPr>
        <w:t>ерекше</w:t>
      </w:r>
      <w:proofErr w:type="spellEnd"/>
      <w:r w:rsidRPr="009012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01266">
        <w:rPr>
          <w:rFonts w:ascii="Times New Roman" w:hAnsi="Times New Roman"/>
          <w:b/>
          <w:sz w:val="28"/>
          <w:szCs w:val="28"/>
          <w:lang w:val="ru-RU"/>
        </w:rPr>
        <w:t>топтары</w:t>
      </w:r>
      <w:proofErr w:type="spellEnd"/>
    </w:p>
    <w:p w14:paraId="09AD1667" w14:textId="77777777" w:rsidR="00901266" w:rsidRPr="00901266" w:rsidRDefault="00901266" w:rsidP="00901266">
      <w:pPr>
        <w:pStyle w:val="Bezodstpw1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proofErr w:type="spellStart"/>
      <w:r w:rsidRPr="00901266">
        <w:rPr>
          <w:rFonts w:ascii="Times New Roman" w:hAnsi="Times New Roman"/>
          <w:i/>
          <w:sz w:val="28"/>
          <w:szCs w:val="28"/>
          <w:u w:val="single"/>
          <w:lang w:val="ru-RU"/>
        </w:rPr>
        <w:t>Балалар</w:t>
      </w:r>
      <w:proofErr w:type="spellEnd"/>
    </w:p>
    <w:p w14:paraId="50412637" w14:textId="77777777" w:rsidR="00901266" w:rsidRPr="00C30EE1" w:rsidRDefault="00C30EE1" w:rsidP="00901266">
      <w:pPr>
        <w:pStyle w:val="Bezodstpw1"/>
        <w:jc w:val="both"/>
        <w:rPr>
          <w:rFonts w:ascii="Times New Roman" w:hAnsi="Times New Roman"/>
          <w:sz w:val="32"/>
          <w:szCs w:val="28"/>
          <w:lang w:val="ru-RU"/>
        </w:rPr>
      </w:pPr>
      <w:proofErr w:type="spellStart"/>
      <w:r w:rsidRPr="005D33EA">
        <w:rPr>
          <w:rFonts w:ascii="Times New Roman" w:hAnsi="Times New Roman"/>
          <w:sz w:val="28"/>
          <w:szCs w:val="24"/>
          <w:lang w:val="ru-RU"/>
        </w:rPr>
        <w:t>Балалар</w:t>
      </w:r>
      <w:proofErr w:type="spellEnd"/>
      <w:r w:rsidRPr="005D33EA">
        <w:rPr>
          <w:rFonts w:ascii="Times New Roman" w:hAnsi="Times New Roman"/>
          <w:sz w:val="28"/>
          <w:szCs w:val="24"/>
          <w:lang w:val="ru-RU"/>
        </w:rPr>
        <w:t xml:space="preserve"> мен </w:t>
      </w:r>
      <w:proofErr w:type="spellStart"/>
      <w:r w:rsidRPr="005D33EA">
        <w:rPr>
          <w:rFonts w:ascii="Times New Roman" w:hAnsi="Times New Roman"/>
          <w:sz w:val="28"/>
          <w:szCs w:val="24"/>
          <w:lang w:val="ru-RU"/>
        </w:rPr>
        <w:t>жасөспірімдерде</w:t>
      </w:r>
      <w:proofErr w:type="spellEnd"/>
      <w:r w:rsidRPr="005D33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5D33EA">
        <w:rPr>
          <w:rFonts w:ascii="Times New Roman" w:hAnsi="Times New Roman"/>
          <w:sz w:val="28"/>
          <w:szCs w:val="24"/>
          <w:lang w:val="ru-RU"/>
        </w:rPr>
        <w:t>қолдану</w:t>
      </w:r>
      <w:proofErr w:type="spellEnd"/>
      <w:r w:rsidRPr="005D33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5D33EA">
        <w:rPr>
          <w:rFonts w:ascii="Times New Roman" w:hAnsi="Times New Roman"/>
          <w:sz w:val="28"/>
          <w:szCs w:val="24"/>
          <w:lang w:val="ru-RU"/>
        </w:rPr>
        <w:t>қауіпсіздігі</w:t>
      </w:r>
      <w:proofErr w:type="spellEnd"/>
      <w:r w:rsidRPr="005D33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5D33EA">
        <w:rPr>
          <w:rFonts w:ascii="Times New Roman" w:hAnsi="Times New Roman"/>
          <w:sz w:val="28"/>
          <w:szCs w:val="24"/>
          <w:lang w:val="ru-RU"/>
        </w:rPr>
        <w:t>тиісті</w:t>
      </w:r>
      <w:proofErr w:type="spellEnd"/>
      <w:r w:rsidRPr="005D33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5D33EA">
        <w:rPr>
          <w:rFonts w:ascii="Times New Roman" w:hAnsi="Times New Roman"/>
          <w:sz w:val="28"/>
          <w:szCs w:val="24"/>
          <w:lang w:val="ru-RU"/>
        </w:rPr>
        <w:t>түрде</w:t>
      </w:r>
      <w:proofErr w:type="spellEnd"/>
      <w:r w:rsidRPr="005D33EA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5D33EA">
        <w:rPr>
          <w:rFonts w:ascii="Times New Roman" w:hAnsi="Times New Roman"/>
          <w:sz w:val="28"/>
          <w:szCs w:val="24"/>
          <w:lang w:val="ru-RU"/>
        </w:rPr>
        <w:t>құжаттандырылмаған</w:t>
      </w:r>
      <w:proofErr w:type="spellEnd"/>
      <w:r w:rsidRPr="005D33EA">
        <w:rPr>
          <w:rFonts w:ascii="Times New Roman" w:hAnsi="Times New Roman"/>
          <w:sz w:val="28"/>
          <w:szCs w:val="24"/>
          <w:lang w:val="ru-RU"/>
        </w:rPr>
        <w:t>.</w:t>
      </w:r>
    </w:p>
    <w:p w14:paraId="6E63D9AE" w14:textId="77777777" w:rsidR="00901266" w:rsidRPr="00901266" w:rsidRDefault="00901266" w:rsidP="00901266">
      <w:pPr>
        <w:pStyle w:val="Bezodstpw1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proofErr w:type="spellStart"/>
      <w:r w:rsidRPr="00901266">
        <w:rPr>
          <w:rFonts w:ascii="Times New Roman" w:hAnsi="Times New Roman"/>
          <w:i/>
          <w:sz w:val="28"/>
          <w:szCs w:val="28"/>
          <w:u w:val="single"/>
          <w:lang w:val="ru-RU"/>
        </w:rPr>
        <w:t>Егде</w:t>
      </w:r>
      <w:proofErr w:type="spellEnd"/>
      <w:r w:rsidRPr="00901266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901266">
        <w:rPr>
          <w:rFonts w:ascii="Times New Roman" w:hAnsi="Times New Roman"/>
          <w:i/>
          <w:sz w:val="28"/>
          <w:szCs w:val="28"/>
          <w:u w:val="single"/>
          <w:lang w:val="ru-RU"/>
        </w:rPr>
        <w:t>жастағылар</w:t>
      </w:r>
      <w:proofErr w:type="spellEnd"/>
      <w:r w:rsidRPr="00901266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</w:t>
      </w:r>
    </w:p>
    <w:p w14:paraId="07A2CFEA" w14:textId="77777777" w:rsidR="00901266" w:rsidRPr="00901266" w:rsidRDefault="00901266" w:rsidP="00901266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r w:rsidRPr="00901266">
        <w:rPr>
          <w:rFonts w:ascii="Times New Roman" w:hAnsi="Times New Roman"/>
          <w:sz w:val="28"/>
          <w:szCs w:val="28"/>
          <w:lang w:val="ru-RU"/>
        </w:rPr>
        <w:t xml:space="preserve">65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Pr="009012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асқан</w:t>
      </w:r>
      <w:proofErr w:type="spellEnd"/>
      <w:r w:rsidRPr="009012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пациенттерде</w:t>
      </w:r>
      <w:proofErr w:type="spellEnd"/>
      <w:r w:rsidRPr="009012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дозаны</w:t>
      </w:r>
      <w:proofErr w:type="spellEnd"/>
      <w:r w:rsidRPr="009012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өзгерту</w:t>
      </w:r>
      <w:proofErr w:type="spellEnd"/>
      <w:r w:rsidRPr="009012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қажеттілігі</w:t>
      </w:r>
      <w:proofErr w:type="spellEnd"/>
      <w:r w:rsidRPr="009012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9012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ақпарат</w:t>
      </w:r>
      <w:proofErr w:type="spellEnd"/>
      <w:r w:rsidRPr="009012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Pr="00901266">
        <w:rPr>
          <w:rFonts w:ascii="Times New Roman" w:hAnsi="Times New Roman"/>
          <w:sz w:val="28"/>
          <w:szCs w:val="28"/>
          <w:lang w:val="ru-RU"/>
        </w:rPr>
        <w:t>.</w:t>
      </w:r>
    </w:p>
    <w:p w14:paraId="0C0F0679" w14:textId="77777777" w:rsidR="00901266" w:rsidRPr="00901266" w:rsidRDefault="00901266" w:rsidP="00901266">
      <w:pPr>
        <w:pStyle w:val="Bezodstpw1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proofErr w:type="spellStart"/>
      <w:r w:rsidRPr="00901266">
        <w:rPr>
          <w:rFonts w:ascii="Times New Roman" w:hAnsi="Times New Roman"/>
          <w:i/>
          <w:sz w:val="28"/>
          <w:szCs w:val="28"/>
          <w:u w:val="single"/>
          <w:lang w:val="ru-RU"/>
        </w:rPr>
        <w:t>Бауыр</w:t>
      </w:r>
      <w:proofErr w:type="spellEnd"/>
      <w:r w:rsidRPr="0090126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901266">
        <w:rPr>
          <w:rFonts w:ascii="Times New Roman" w:hAnsi="Times New Roman"/>
          <w:i/>
          <w:sz w:val="28"/>
          <w:szCs w:val="28"/>
          <w:u w:val="single"/>
        </w:rPr>
        <w:t xml:space="preserve">қызметінің </w:t>
      </w:r>
      <w:proofErr w:type="spellStart"/>
      <w:r w:rsidRPr="00901266">
        <w:rPr>
          <w:rFonts w:ascii="Times New Roman" w:hAnsi="Times New Roman"/>
          <w:i/>
          <w:sz w:val="28"/>
          <w:szCs w:val="28"/>
          <w:u w:val="single"/>
          <w:lang w:val="ru-RU"/>
        </w:rPr>
        <w:t>бұзылуы</w:t>
      </w:r>
      <w:proofErr w:type="spellEnd"/>
    </w:p>
    <w:p w14:paraId="377807DB" w14:textId="77777777" w:rsidR="00901266" w:rsidRPr="00901266" w:rsidRDefault="00901266" w:rsidP="00901266">
      <w:pPr>
        <w:pStyle w:val="Bezodstpw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Дистрептаза</w:t>
      </w:r>
      <w:proofErr w:type="spellEnd"/>
      <w:r w:rsidRPr="009012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ректалды</w:t>
      </w:r>
      <w:proofErr w:type="spellEnd"/>
      <w:r w:rsidRPr="009012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суппозиторийлер</w:t>
      </w:r>
      <w:proofErr w:type="spellEnd"/>
      <w:r w:rsidRPr="009012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ретінде</w:t>
      </w:r>
      <w:proofErr w:type="spellEnd"/>
      <w:r w:rsidRPr="009012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қолданылады</w:t>
      </w:r>
      <w:proofErr w:type="spellEnd"/>
      <w:r w:rsidRPr="00901266">
        <w:rPr>
          <w:rFonts w:ascii="Times New Roman" w:hAnsi="Times New Roman"/>
          <w:sz w:val="28"/>
          <w:szCs w:val="28"/>
          <w:lang w:val="ru-RU"/>
        </w:rPr>
        <w:t>.</w:t>
      </w:r>
      <w:r w:rsidRPr="00901266">
        <w:rPr>
          <w:sz w:val="28"/>
          <w:szCs w:val="28"/>
        </w:rPr>
        <w:t xml:space="preserve"> </w:t>
      </w:r>
      <w:r w:rsidRPr="00901266">
        <w:rPr>
          <w:rFonts w:ascii="Times New Roman" w:hAnsi="Times New Roman"/>
          <w:sz w:val="28"/>
          <w:szCs w:val="28"/>
          <w:lang w:val="kk-KZ"/>
        </w:rPr>
        <w:t>Б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ауырда</w:t>
      </w:r>
      <w:proofErr w:type="spellEnd"/>
      <w:r w:rsidRPr="0090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метаболизденбейді</w:t>
      </w:r>
      <w:proofErr w:type="spellEnd"/>
      <w:r w:rsidRPr="009012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сондықтан</w:t>
      </w:r>
      <w:proofErr w:type="spellEnd"/>
      <w:r w:rsidRPr="0090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бауыр</w:t>
      </w:r>
      <w:proofErr w:type="spellEnd"/>
      <w:r w:rsidRPr="0090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жеткіліксіздігі</w:t>
      </w:r>
      <w:proofErr w:type="spellEnd"/>
      <w:r w:rsidRPr="00901266">
        <w:rPr>
          <w:rFonts w:ascii="Times New Roman" w:hAnsi="Times New Roman"/>
          <w:sz w:val="28"/>
          <w:szCs w:val="28"/>
        </w:rPr>
        <w:t xml:space="preserve"> </w:t>
      </w:r>
      <w:r w:rsidRPr="00901266">
        <w:rPr>
          <w:rFonts w:ascii="Times New Roman" w:hAnsi="Times New Roman"/>
          <w:sz w:val="28"/>
          <w:szCs w:val="28"/>
          <w:lang w:val="ru-RU"/>
        </w:rPr>
        <w:t>бар</w:t>
      </w:r>
      <w:r w:rsidRPr="0090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ACE" w:rsidRPr="00C35221">
        <w:rPr>
          <w:rFonts w:ascii="Times New Roman" w:hAnsi="Times New Roman"/>
          <w:sz w:val="28"/>
          <w:szCs w:val="28"/>
          <w:lang w:val="ru-RU"/>
        </w:rPr>
        <w:t>пациенттерде</w:t>
      </w:r>
      <w:proofErr w:type="spellEnd"/>
      <w:r w:rsidRPr="0090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дозаны</w:t>
      </w:r>
      <w:proofErr w:type="spellEnd"/>
      <w:r w:rsidRPr="0090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өзгерту</w:t>
      </w:r>
      <w:proofErr w:type="spellEnd"/>
      <w:r w:rsidRPr="0090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қажет</w:t>
      </w:r>
      <w:proofErr w:type="spellEnd"/>
      <w:r w:rsidRPr="0090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266">
        <w:rPr>
          <w:rFonts w:ascii="Times New Roman" w:hAnsi="Times New Roman"/>
          <w:sz w:val="28"/>
          <w:szCs w:val="28"/>
          <w:lang w:val="ru-RU"/>
        </w:rPr>
        <w:t>емес</w:t>
      </w:r>
      <w:proofErr w:type="spellEnd"/>
      <w:r w:rsidRPr="00901266">
        <w:rPr>
          <w:rFonts w:ascii="Times New Roman" w:hAnsi="Times New Roman"/>
          <w:sz w:val="28"/>
          <w:szCs w:val="28"/>
        </w:rPr>
        <w:t>.</w:t>
      </w:r>
    </w:p>
    <w:p w14:paraId="12D2235E" w14:textId="77777777" w:rsidR="00901266" w:rsidRPr="00901266" w:rsidRDefault="00901266" w:rsidP="00901266">
      <w:pPr>
        <w:pStyle w:val="Bezodstpw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01266">
        <w:rPr>
          <w:rFonts w:ascii="Times New Roman" w:hAnsi="Times New Roman"/>
          <w:i/>
          <w:sz w:val="28"/>
          <w:szCs w:val="28"/>
          <w:u w:val="single"/>
        </w:rPr>
        <w:t>Бүйрек қызметінің бұзылуы</w:t>
      </w:r>
    </w:p>
    <w:p w14:paraId="22A39994" w14:textId="77777777" w:rsidR="00901266" w:rsidRPr="00DC0DFA" w:rsidRDefault="00901266" w:rsidP="00901266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901266">
        <w:rPr>
          <w:rFonts w:ascii="Times New Roman" w:hAnsi="Times New Roman"/>
          <w:sz w:val="28"/>
          <w:szCs w:val="28"/>
        </w:rPr>
        <w:t xml:space="preserve">Бүйрек жеткіліксіздігі бар </w:t>
      </w:r>
      <w:r w:rsidR="00997ACE" w:rsidRPr="00C35221">
        <w:rPr>
          <w:rFonts w:ascii="Times New Roman" w:hAnsi="Times New Roman"/>
          <w:sz w:val="28"/>
          <w:szCs w:val="28"/>
          <w:lang w:val="kk-KZ"/>
        </w:rPr>
        <w:t>пациенттерде</w:t>
      </w:r>
      <w:r w:rsidRPr="00901266">
        <w:rPr>
          <w:rFonts w:ascii="Times New Roman" w:hAnsi="Times New Roman"/>
          <w:sz w:val="28"/>
          <w:szCs w:val="28"/>
        </w:rPr>
        <w:t xml:space="preserve"> дозаны өзгерту қажеттілігі туралы ақпарат жоқ</w:t>
      </w:r>
      <w:r w:rsidR="00DC0DFA" w:rsidRPr="00DC0DFA">
        <w:rPr>
          <w:rFonts w:ascii="Times New Roman" w:hAnsi="Times New Roman"/>
          <w:sz w:val="28"/>
          <w:szCs w:val="28"/>
        </w:rPr>
        <w:t>.</w:t>
      </w:r>
    </w:p>
    <w:p w14:paraId="794780BA" w14:textId="77777777" w:rsidR="007A4419" w:rsidRPr="00BB6C5B" w:rsidRDefault="007A4419" w:rsidP="004D6A18">
      <w:pPr>
        <w:pStyle w:val="Bezodstpw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B3CC4">
        <w:rPr>
          <w:rFonts w:ascii="Times New Roman" w:hAnsi="Times New Roman"/>
          <w:b/>
          <w:i/>
          <w:sz w:val="28"/>
          <w:szCs w:val="28"/>
          <w:lang w:val="kk-KZ" w:eastAsia="ru-RU"/>
        </w:rPr>
        <w:t>Енгізу тәсілі және жолы</w:t>
      </w:r>
    </w:p>
    <w:p w14:paraId="47226817" w14:textId="77777777" w:rsidR="004D6A18" w:rsidRPr="006B3CC4" w:rsidRDefault="004D6A18" w:rsidP="004D6A18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6B3CC4">
        <w:rPr>
          <w:rFonts w:ascii="Times New Roman" w:hAnsi="Times New Roman"/>
          <w:sz w:val="28"/>
          <w:szCs w:val="28"/>
          <w:lang w:val="kk-KZ"/>
        </w:rPr>
        <w:t xml:space="preserve">Суппозиторийді блистерден шығарып алып, тік ішекке терең енгізу керек.    </w:t>
      </w:r>
    </w:p>
    <w:p w14:paraId="0E001266" w14:textId="77777777" w:rsidR="00933D75" w:rsidRPr="006B3CC4" w:rsidRDefault="00933D75" w:rsidP="004D6A18">
      <w:pPr>
        <w:pStyle w:val="Bezodstpw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B3CC4">
        <w:rPr>
          <w:rFonts w:ascii="Times New Roman" w:hAnsi="Times New Roman"/>
          <w:b/>
          <w:i/>
          <w:sz w:val="28"/>
          <w:szCs w:val="28"/>
          <w:lang w:val="kk-KZ" w:eastAsia="ru-RU"/>
        </w:rPr>
        <w:t>Емдеу ұзақтығы</w:t>
      </w:r>
    </w:p>
    <w:p w14:paraId="33CE96F1" w14:textId="77777777" w:rsidR="004D6A18" w:rsidRPr="006B3CC4" w:rsidRDefault="004D6A18" w:rsidP="004D6A18">
      <w:pPr>
        <w:pStyle w:val="Bezodstpw1"/>
        <w:jc w:val="both"/>
        <w:rPr>
          <w:rFonts w:ascii="Times New Roman" w:hAnsi="Times New Roman"/>
          <w:strike/>
          <w:sz w:val="28"/>
          <w:szCs w:val="28"/>
        </w:rPr>
      </w:pPr>
      <w:proofErr w:type="spellStart"/>
      <w:r w:rsidRPr="006B3CC4">
        <w:rPr>
          <w:rFonts w:ascii="Times New Roman" w:hAnsi="Times New Roman"/>
          <w:sz w:val="28"/>
          <w:szCs w:val="28"/>
          <w:lang w:val="ru-RU"/>
        </w:rPr>
        <w:t>Емдеу</w:t>
      </w:r>
      <w:proofErr w:type="spellEnd"/>
      <w:r w:rsidRPr="006B3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CC4">
        <w:rPr>
          <w:rFonts w:ascii="Times New Roman" w:hAnsi="Times New Roman"/>
          <w:sz w:val="28"/>
          <w:szCs w:val="28"/>
          <w:lang w:val="ru-RU"/>
        </w:rPr>
        <w:t>курсына</w:t>
      </w:r>
      <w:proofErr w:type="spellEnd"/>
      <w:r w:rsidRPr="006B3CC4">
        <w:rPr>
          <w:rFonts w:ascii="Times New Roman" w:hAnsi="Times New Roman"/>
          <w:sz w:val="28"/>
          <w:szCs w:val="28"/>
        </w:rPr>
        <w:t xml:space="preserve"> </w:t>
      </w:r>
      <w:r w:rsidRPr="006B3CC4">
        <w:rPr>
          <w:rFonts w:ascii="Times New Roman" w:hAnsi="Times New Roman"/>
          <w:sz w:val="28"/>
          <w:szCs w:val="28"/>
          <w:lang w:val="ru-RU"/>
        </w:rPr>
        <w:t>орта</w:t>
      </w:r>
      <w:r w:rsidRPr="006B3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CC4">
        <w:rPr>
          <w:rFonts w:ascii="Times New Roman" w:hAnsi="Times New Roman"/>
          <w:sz w:val="28"/>
          <w:szCs w:val="28"/>
          <w:lang w:val="ru-RU"/>
        </w:rPr>
        <w:t>есеппен</w:t>
      </w:r>
      <w:proofErr w:type="spellEnd"/>
      <w:r w:rsidRPr="006B3CC4">
        <w:rPr>
          <w:rFonts w:ascii="Times New Roman" w:hAnsi="Times New Roman"/>
          <w:sz w:val="28"/>
          <w:szCs w:val="28"/>
        </w:rPr>
        <w:t xml:space="preserve"> 8 - 18 </w:t>
      </w:r>
      <w:r w:rsidRPr="006B3CC4">
        <w:rPr>
          <w:rFonts w:ascii="Times New Roman" w:hAnsi="Times New Roman"/>
          <w:sz w:val="28"/>
          <w:szCs w:val="28"/>
          <w:lang w:val="ru-RU"/>
        </w:rPr>
        <w:t>суппозиторий</w:t>
      </w:r>
      <w:r w:rsidRPr="006B3CC4">
        <w:rPr>
          <w:rFonts w:ascii="Times New Roman" w:hAnsi="Times New Roman"/>
          <w:sz w:val="28"/>
          <w:szCs w:val="28"/>
        </w:rPr>
        <w:t xml:space="preserve"> </w:t>
      </w:r>
      <w:r w:rsidR="007D6BC8" w:rsidRPr="00C35221">
        <w:rPr>
          <w:rFonts w:ascii="Times New Roman" w:hAnsi="Times New Roman"/>
          <w:sz w:val="28"/>
          <w:szCs w:val="28"/>
          <w:lang w:val="kk-KZ"/>
        </w:rPr>
        <w:t>пайдаланылады</w:t>
      </w:r>
      <w:r w:rsidRPr="006B3CC4">
        <w:rPr>
          <w:rFonts w:ascii="Times New Roman" w:hAnsi="Times New Roman"/>
          <w:sz w:val="28"/>
          <w:szCs w:val="28"/>
        </w:rPr>
        <w:t>.</w:t>
      </w:r>
    </w:p>
    <w:p w14:paraId="178164C2" w14:textId="77777777" w:rsidR="004D6A18" w:rsidRPr="006B3CC4" w:rsidRDefault="004D6A18" w:rsidP="004D6A18">
      <w:pPr>
        <w:jc w:val="both"/>
        <w:rPr>
          <w:b/>
          <w:i/>
          <w:sz w:val="28"/>
          <w:szCs w:val="28"/>
          <w:lang w:val="kk-KZ"/>
        </w:rPr>
      </w:pPr>
      <w:proofErr w:type="spellStart"/>
      <w:r w:rsidRPr="006B3CC4">
        <w:rPr>
          <w:sz w:val="28"/>
          <w:szCs w:val="28"/>
        </w:rPr>
        <w:t>Емдеу</w:t>
      </w:r>
      <w:proofErr w:type="spellEnd"/>
      <w:r w:rsidRPr="006B3CC4">
        <w:rPr>
          <w:sz w:val="28"/>
          <w:szCs w:val="28"/>
          <w:lang w:val="pl-PL"/>
        </w:rPr>
        <w:t xml:space="preserve"> </w:t>
      </w:r>
      <w:proofErr w:type="spellStart"/>
      <w:r w:rsidRPr="006B3CC4">
        <w:rPr>
          <w:sz w:val="28"/>
          <w:szCs w:val="28"/>
        </w:rPr>
        <w:t>курсының</w:t>
      </w:r>
      <w:proofErr w:type="spellEnd"/>
      <w:r w:rsidRPr="006B3CC4">
        <w:rPr>
          <w:sz w:val="28"/>
          <w:szCs w:val="28"/>
          <w:lang w:val="pl-PL"/>
        </w:rPr>
        <w:t xml:space="preserve"> </w:t>
      </w:r>
      <w:proofErr w:type="spellStart"/>
      <w:r w:rsidRPr="006B3CC4">
        <w:rPr>
          <w:sz w:val="28"/>
          <w:szCs w:val="28"/>
        </w:rPr>
        <w:t>орташа</w:t>
      </w:r>
      <w:proofErr w:type="spellEnd"/>
      <w:r w:rsidRPr="006B3CC4">
        <w:rPr>
          <w:sz w:val="28"/>
          <w:szCs w:val="28"/>
          <w:lang w:val="pl-PL"/>
        </w:rPr>
        <w:t xml:space="preserve"> </w:t>
      </w:r>
      <w:proofErr w:type="spellStart"/>
      <w:r w:rsidRPr="006B3CC4">
        <w:rPr>
          <w:sz w:val="28"/>
          <w:szCs w:val="28"/>
        </w:rPr>
        <w:t>ұзақтығы</w:t>
      </w:r>
      <w:proofErr w:type="spellEnd"/>
      <w:r w:rsidRPr="006B3CC4">
        <w:rPr>
          <w:sz w:val="28"/>
          <w:szCs w:val="28"/>
          <w:lang w:val="pl-PL"/>
        </w:rPr>
        <w:t xml:space="preserve"> 7 - 10 </w:t>
      </w:r>
      <w:proofErr w:type="spellStart"/>
      <w:r w:rsidRPr="006B3CC4">
        <w:rPr>
          <w:sz w:val="28"/>
          <w:szCs w:val="28"/>
        </w:rPr>
        <w:t>күн</w:t>
      </w:r>
      <w:proofErr w:type="spellEnd"/>
      <w:r w:rsidRPr="006B3CC4">
        <w:rPr>
          <w:sz w:val="28"/>
          <w:szCs w:val="28"/>
          <w:lang w:val="pl-PL"/>
        </w:rPr>
        <w:t>.</w:t>
      </w:r>
    </w:p>
    <w:p w14:paraId="5A032BB6" w14:textId="77777777" w:rsidR="007A4419" w:rsidRPr="006B3CC4" w:rsidRDefault="007A4419" w:rsidP="00665A6B">
      <w:pPr>
        <w:pStyle w:val="2"/>
        <w:rPr>
          <w:i/>
          <w:szCs w:val="28"/>
          <w:lang w:val="kk-KZ" w:eastAsia="de-DE"/>
        </w:rPr>
      </w:pPr>
      <w:r w:rsidRPr="006B3CC4">
        <w:rPr>
          <w:i/>
          <w:szCs w:val="28"/>
          <w:lang w:val="kk-KZ" w:eastAsia="de-DE"/>
        </w:rPr>
        <w:t>Артық дозалану жағдайында қабылдануы қажет шаралар</w:t>
      </w:r>
    </w:p>
    <w:p w14:paraId="46B0B8AA" w14:textId="77777777" w:rsidR="006156EC" w:rsidRDefault="00382B16" w:rsidP="00665A6B">
      <w:pPr>
        <w:pStyle w:val="2"/>
        <w:rPr>
          <w:b w:val="0"/>
          <w:szCs w:val="28"/>
          <w:lang w:val="kk-KZ"/>
        </w:rPr>
      </w:pPr>
      <w:r w:rsidRPr="006B3CC4">
        <w:rPr>
          <w:b w:val="0"/>
          <w:szCs w:val="28"/>
          <w:lang w:val="kk-KZ"/>
        </w:rPr>
        <w:t>Симптоматикалық ем.</w:t>
      </w:r>
    </w:p>
    <w:p w14:paraId="04A9198B" w14:textId="77777777" w:rsidR="00901266" w:rsidRPr="00901266" w:rsidRDefault="00901266" w:rsidP="00DF234D">
      <w:pPr>
        <w:jc w:val="both"/>
        <w:rPr>
          <w:b/>
          <w:i/>
          <w:sz w:val="28"/>
          <w:lang w:val="kk-KZ"/>
        </w:rPr>
      </w:pPr>
      <w:r w:rsidRPr="00901266">
        <w:rPr>
          <w:b/>
          <w:i/>
          <w:sz w:val="28"/>
          <w:lang w:val="kk-KZ"/>
        </w:rPr>
        <w:t>Дәрілік препаратты қолдану әдісін түсіндіру үшін медицина қызметкерінен кеңес алу бойынша ұсыныстар</w:t>
      </w:r>
    </w:p>
    <w:p w14:paraId="66459D6B" w14:textId="77777777" w:rsidR="006E4EED" w:rsidRPr="00901266" w:rsidRDefault="00901266" w:rsidP="006E4EED">
      <w:pPr>
        <w:rPr>
          <w:sz w:val="28"/>
          <w:lang w:val="kk-KZ"/>
        </w:rPr>
      </w:pPr>
      <w:r w:rsidRPr="00901266">
        <w:rPr>
          <w:sz w:val="28"/>
          <w:lang w:val="kk-KZ"/>
        </w:rPr>
        <w:t xml:space="preserve">Дәрілік препаратты қолдану әдісін түсіндіру үшін </w:t>
      </w:r>
      <w:r w:rsidRPr="00C35221">
        <w:rPr>
          <w:sz w:val="28"/>
          <w:lang w:val="kk-KZ"/>
        </w:rPr>
        <w:t>дәрігер</w:t>
      </w:r>
      <w:r w:rsidR="007D6BC8" w:rsidRPr="00C35221">
        <w:rPr>
          <w:sz w:val="28"/>
          <w:lang w:val="kk-KZ"/>
        </w:rPr>
        <w:t>ге</w:t>
      </w:r>
      <w:r w:rsidR="007D6BC8">
        <w:rPr>
          <w:sz w:val="28"/>
          <w:lang w:val="kk-KZ"/>
        </w:rPr>
        <w:t xml:space="preserve"> </w:t>
      </w:r>
      <w:r w:rsidR="007D6BC8" w:rsidRPr="00C35221">
        <w:rPr>
          <w:sz w:val="28"/>
          <w:lang w:val="kk-KZ"/>
        </w:rPr>
        <w:t>қаралу</w:t>
      </w:r>
      <w:r w:rsidR="007D6BC8">
        <w:rPr>
          <w:sz w:val="28"/>
          <w:lang w:val="kk-KZ"/>
        </w:rPr>
        <w:t xml:space="preserve"> </w:t>
      </w:r>
      <w:r w:rsidRPr="00901266">
        <w:rPr>
          <w:sz w:val="28"/>
          <w:lang w:val="kk-KZ"/>
        </w:rPr>
        <w:t>ұсынылады.</w:t>
      </w:r>
    </w:p>
    <w:p w14:paraId="17B50D5B" w14:textId="77777777" w:rsidR="00901266" w:rsidRPr="006B3CC4" w:rsidRDefault="00901266" w:rsidP="006E4EED">
      <w:pPr>
        <w:rPr>
          <w:highlight w:val="yellow"/>
          <w:lang w:val="kk-KZ"/>
        </w:rPr>
      </w:pPr>
    </w:p>
    <w:p w14:paraId="17CE1CB9" w14:textId="77777777" w:rsidR="00933D75" w:rsidRPr="006B3CC4" w:rsidRDefault="00933D75" w:rsidP="005118F5">
      <w:pPr>
        <w:jc w:val="both"/>
        <w:rPr>
          <w:b/>
          <w:sz w:val="28"/>
          <w:szCs w:val="28"/>
          <w:lang w:val="kk-KZ"/>
        </w:rPr>
      </w:pPr>
      <w:r w:rsidRPr="006B3CC4">
        <w:rPr>
          <w:b/>
          <w:sz w:val="28"/>
          <w:szCs w:val="28"/>
          <w:lang w:val="kk-KZ"/>
        </w:rPr>
        <w:t xml:space="preserve">ДП стандартты қолдану кезінде </w:t>
      </w:r>
      <w:r w:rsidR="007D6BC8" w:rsidRPr="00C35221">
        <w:rPr>
          <w:b/>
          <w:sz w:val="28"/>
          <w:szCs w:val="28"/>
          <w:lang w:val="kk-KZ"/>
        </w:rPr>
        <w:t>пайда болатын</w:t>
      </w:r>
      <w:r w:rsidR="007D6BC8">
        <w:rPr>
          <w:b/>
          <w:sz w:val="28"/>
          <w:szCs w:val="28"/>
          <w:lang w:val="kk-KZ"/>
        </w:rPr>
        <w:t xml:space="preserve"> </w:t>
      </w:r>
      <w:r w:rsidRPr="006B3CC4">
        <w:rPr>
          <w:b/>
          <w:sz w:val="28"/>
          <w:szCs w:val="28"/>
          <w:lang w:val="kk-KZ"/>
        </w:rPr>
        <w:t xml:space="preserve">жағымсыз реакциялардың сипаттамасы және осы жағдайда қабылдануы керек шаралар </w:t>
      </w:r>
    </w:p>
    <w:p w14:paraId="5930B5AE" w14:textId="77777777" w:rsidR="00FC231F" w:rsidRPr="00DC0DFA" w:rsidRDefault="00FC231F" w:rsidP="00FC231F">
      <w:pPr>
        <w:tabs>
          <w:tab w:val="left" w:pos="1134"/>
          <w:tab w:val="left" w:pos="1701"/>
          <w:tab w:val="right" w:pos="3969"/>
          <w:tab w:val="right" w:pos="5670"/>
          <w:tab w:val="right" w:pos="7056"/>
        </w:tabs>
        <w:autoSpaceDE w:val="0"/>
        <w:autoSpaceDN w:val="0"/>
        <w:adjustRightInd w:val="0"/>
        <w:jc w:val="both"/>
        <w:rPr>
          <w:i/>
          <w:snapToGrid w:val="0"/>
          <w:sz w:val="28"/>
          <w:lang w:val="kk-KZ"/>
        </w:rPr>
      </w:pPr>
      <w:r w:rsidRPr="00DC0DFA">
        <w:rPr>
          <w:i/>
          <w:snapToGrid w:val="0"/>
          <w:sz w:val="28"/>
          <w:lang w:val="kk-KZ"/>
        </w:rPr>
        <w:t xml:space="preserve">Сирек  </w:t>
      </w:r>
    </w:p>
    <w:p w14:paraId="3CB6B133" w14:textId="77777777" w:rsidR="00FC231F" w:rsidRPr="00FC231F" w:rsidRDefault="00FC231F" w:rsidP="00FC231F">
      <w:pPr>
        <w:tabs>
          <w:tab w:val="left" w:pos="1134"/>
          <w:tab w:val="left" w:pos="1701"/>
          <w:tab w:val="right" w:pos="3969"/>
          <w:tab w:val="right" w:pos="5670"/>
          <w:tab w:val="right" w:pos="7056"/>
        </w:tabs>
        <w:autoSpaceDE w:val="0"/>
        <w:autoSpaceDN w:val="0"/>
        <w:adjustRightInd w:val="0"/>
        <w:jc w:val="both"/>
        <w:rPr>
          <w:snapToGrid w:val="0"/>
          <w:sz w:val="28"/>
          <w:lang w:val="kk-KZ"/>
        </w:rPr>
      </w:pPr>
      <w:r w:rsidRPr="00FC231F">
        <w:rPr>
          <w:snapToGrid w:val="0"/>
          <w:sz w:val="28"/>
          <w:lang w:val="kk-KZ"/>
        </w:rPr>
        <w:t xml:space="preserve">- </w:t>
      </w:r>
      <w:r w:rsidR="00C30EE1" w:rsidRPr="005D33EA">
        <w:rPr>
          <w:snapToGrid w:val="0"/>
          <w:sz w:val="28"/>
          <w:lang w:val="kk-KZ"/>
        </w:rPr>
        <w:t>жергілікті</w:t>
      </w:r>
      <w:r w:rsidR="00C30EE1">
        <w:rPr>
          <w:snapToGrid w:val="0"/>
          <w:sz w:val="28"/>
          <w:lang w:val="kk-KZ"/>
        </w:rPr>
        <w:t xml:space="preserve"> </w:t>
      </w:r>
      <w:r w:rsidRPr="00FC231F">
        <w:rPr>
          <w:snapToGrid w:val="0"/>
          <w:sz w:val="28"/>
          <w:lang w:val="kk-KZ"/>
        </w:rPr>
        <w:t>аллергиялық  реакциялар</w:t>
      </w:r>
      <w:r w:rsidR="00F42CBC">
        <w:rPr>
          <w:snapToGrid w:val="0"/>
          <w:sz w:val="28"/>
          <w:lang w:val="kk-KZ"/>
        </w:rPr>
        <w:t>;</w:t>
      </w:r>
      <w:r w:rsidRPr="00FC231F">
        <w:rPr>
          <w:snapToGrid w:val="0"/>
          <w:sz w:val="28"/>
          <w:lang w:val="kk-KZ"/>
        </w:rPr>
        <w:t xml:space="preserve"> </w:t>
      </w:r>
    </w:p>
    <w:p w14:paraId="47B8B4F6" w14:textId="77777777" w:rsidR="00FC231F" w:rsidRPr="00FC231F" w:rsidRDefault="00FC231F" w:rsidP="00FC231F">
      <w:pPr>
        <w:tabs>
          <w:tab w:val="left" w:pos="1134"/>
          <w:tab w:val="left" w:pos="1701"/>
          <w:tab w:val="right" w:pos="3969"/>
          <w:tab w:val="right" w:pos="5670"/>
          <w:tab w:val="right" w:pos="7056"/>
        </w:tabs>
        <w:autoSpaceDE w:val="0"/>
        <w:autoSpaceDN w:val="0"/>
        <w:adjustRightInd w:val="0"/>
        <w:jc w:val="both"/>
        <w:rPr>
          <w:snapToGrid w:val="0"/>
          <w:sz w:val="28"/>
          <w:lang w:val="kk-KZ"/>
        </w:rPr>
      </w:pPr>
      <w:r w:rsidRPr="00FC231F">
        <w:rPr>
          <w:snapToGrid w:val="0"/>
          <w:sz w:val="28"/>
          <w:lang w:val="kk-KZ"/>
        </w:rPr>
        <w:t>- дене  температурасының жоғарылауы</w:t>
      </w:r>
      <w:r w:rsidR="00F42CBC">
        <w:rPr>
          <w:snapToGrid w:val="0"/>
          <w:sz w:val="28"/>
          <w:lang w:val="kk-KZ"/>
        </w:rPr>
        <w:t>;</w:t>
      </w:r>
    </w:p>
    <w:p w14:paraId="14032D7E" w14:textId="77777777" w:rsidR="00FC231F" w:rsidRPr="00FC231F" w:rsidRDefault="00FC231F" w:rsidP="00FC231F">
      <w:pPr>
        <w:tabs>
          <w:tab w:val="left" w:pos="1134"/>
          <w:tab w:val="left" w:pos="1701"/>
          <w:tab w:val="right" w:pos="3969"/>
          <w:tab w:val="right" w:pos="5670"/>
          <w:tab w:val="right" w:pos="7056"/>
        </w:tabs>
        <w:autoSpaceDE w:val="0"/>
        <w:autoSpaceDN w:val="0"/>
        <w:adjustRightInd w:val="0"/>
        <w:jc w:val="both"/>
        <w:rPr>
          <w:snapToGrid w:val="0"/>
          <w:sz w:val="28"/>
          <w:lang w:val="kk-KZ"/>
        </w:rPr>
      </w:pPr>
      <w:r w:rsidRPr="00FC231F">
        <w:rPr>
          <w:snapToGrid w:val="0"/>
          <w:sz w:val="28"/>
          <w:lang w:val="kk-KZ"/>
        </w:rPr>
        <w:t xml:space="preserve">- </w:t>
      </w:r>
      <w:r w:rsidR="007D6BC8" w:rsidRPr="00C35221">
        <w:rPr>
          <w:snapToGrid w:val="0"/>
          <w:sz w:val="28"/>
          <w:lang w:val="kk-KZ"/>
        </w:rPr>
        <w:t>жергілікті ауырсыну</w:t>
      </w:r>
      <w:r w:rsidR="007D6BC8" w:rsidRPr="00C35221">
        <w:rPr>
          <w:lang w:val="kk-KZ"/>
        </w:rPr>
        <w:t xml:space="preserve"> </w:t>
      </w:r>
      <w:r w:rsidR="007D6BC8" w:rsidRPr="00C35221">
        <w:rPr>
          <w:snapToGrid w:val="0"/>
          <w:sz w:val="28"/>
          <w:lang w:val="kk-KZ"/>
        </w:rPr>
        <w:t xml:space="preserve">және </w:t>
      </w:r>
      <w:r w:rsidRPr="00C35221">
        <w:rPr>
          <w:snapToGrid w:val="0"/>
          <w:sz w:val="28"/>
          <w:lang w:val="kk-KZ"/>
        </w:rPr>
        <w:t>енгізу орнындағы ісіну</w:t>
      </w:r>
      <w:r w:rsidR="00F42CBC" w:rsidRPr="00C35221">
        <w:rPr>
          <w:snapToGrid w:val="0"/>
          <w:sz w:val="28"/>
          <w:lang w:val="kk-KZ"/>
        </w:rPr>
        <w:t>;</w:t>
      </w:r>
      <w:r w:rsidRPr="00FC231F">
        <w:rPr>
          <w:snapToGrid w:val="0"/>
          <w:sz w:val="28"/>
          <w:lang w:val="kk-KZ"/>
        </w:rPr>
        <w:t xml:space="preserve"> </w:t>
      </w:r>
    </w:p>
    <w:p w14:paraId="58F4F25E" w14:textId="77777777" w:rsidR="00372069" w:rsidRPr="006B3CC4" w:rsidRDefault="00FC231F" w:rsidP="00FC231F">
      <w:pPr>
        <w:tabs>
          <w:tab w:val="left" w:pos="1134"/>
          <w:tab w:val="left" w:pos="1701"/>
          <w:tab w:val="right" w:pos="3969"/>
          <w:tab w:val="right" w:pos="5670"/>
          <w:tab w:val="right" w:pos="7056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FC231F">
        <w:rPr>
          <w:snapToGrid w:val="0"/>
          <w:sz w:val="28"/>
          <w:lang w:val="kk-KZ"/>
        </w:rPr>
        <w:t>- қан кетуге бейімділік</w:t>
      </w:r>
      <w:r w:rsidR="00F42CBC">
        <w:rPr>
          <w:snapToGrid w:val="0"/>
          <w:sz w:val="28"/>
          <w:lang w:val="kk-KZ"/>
        </w:rPr>
        <w:t>.</w:t>
      </w:r>
    </w:p>
    <w:p w14:paraId="4802F7CF" w14:textId="77777777" w:rsidR="006E4EED" w:rsidRPr="006B3CC4" w:rsidRDefault="006E4EED" w:rsidP="006E4EED">
      <w:pPr>
        <w:tabs>
          <w:tab w:val="left" w:pos="1134"/>
          <w:tab w:val="left" w:pos="1701"/>
          <w:tab w:val="right" w:pos="3969"/>
          <w:tab w:val="right" w:pos="5670"/>
          <w:tab w:val="right" w:pos="7056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14:paraId="34E99D1C" w14:textId="77777777" w:rsidR="00933D75" w:rsidRPr="00BB6C5B" w:rsidRDefault="00933D75" w:rsidP="005118F5">
      <w:pPr>
        <w:pStyle w:val="ae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6B3CC4">
        <w:rPr>
          <w:rFonts w:ascii="Times New Roman" w:hAnsi="Times New Roman"/>
          <w:b/>
          <w:sz w:val="28"/>
          <w:szCs w:val="28"/>
          <w:lang w:val="kk-KZ" w:eastAsia="ru-RU"/>
        </w:rPr>
        <w:t xml:space="preserve">Жағымсыз дәрілік реакциялар туындаған жағдайда медицина қызметкеріне, фармацевтика қызметкеріне немесе тікелей, дәрілік </w:t>
      </w:r>
      <w:r w:rsidRPr="006B3CC4">
        <w:rPr>
          <w:rFonts w:ascii="Times New Roman" w:hAnsi="Times New Roman"/>
          <w:b/>
          <w:sz w:val="28"/>
          <w:szCs w:val="28"/>
          <w:lang w:val="kk-KZ" w:eastAsia="ru-RU"/>
        </w:rPr>
        <w:lastRenderedPageBreak/>
        <w:t>препараттардың тиімсіздігі туралы хабарламаларды қоса,  дәрілік препараттарға жағымсыз реакциялар (әсерлер) жөніндегі ақпараттық мәліметтер базасына хабарласу керек</w:t>
      </w:r>
    </w:p>
    <w:p w14:paraId="013D1E02" w14:textId="77777777" w:rsidR="00DC0DFA" w:rsidRPr="00AE1D5D" w:rsidRDefault="00310904" w:rsidP="00DC0DFA">
      <w:pPr>
        <w:pStyle w:val="ae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404AB0">
        <w:rPr>
          <w:rFonts w:ascii="Times New Roman" w:hAnsi="Times New Roman"/>
          <w:sz w:val="28"/>
          <w:szCs w:val="28"/>
          <w:lang w:val="kk"/>
        </w:rPr>
        <w:t>Қазақстан Республикасы Денсаулық сақтау министрлігінің Медициналық және фармацевтикалық бақылау комитеті «Дәрілік заттар мен медициналық бұйымдарды сараптау ұлттық орталығы» ШЖҚ РМК</w:t>
      </w:r>
    </w:p>
    <w:p w14:paraId="20B4D63F" w14:textId="77777777" w:rsidR="00C152B7" w:rsidRPr="00DC0DFA" w:rsidRDefault="00B0479D" w:rsidP="00DC0DFA">
      <w:pPr>
        <w:pStyle w:val="Default"/>
        <w:rPr>
          <w:color w:val="auto"/>
          <w:sz w:val="28"/>
          <w:lang w:val="kk-KZ"/>
        </w:rPr>
      </w:pPr>
      <w:hyperlink r:id="rId10" w:history="1">
        <w:r w:rsidR="00DC0DFA" w:rsidRPr="00DC0DFA">
          <w:rPr>
            <w:rStyle w:val="ac"/>
            <w:sz w:val="28"/>
            <w:szCs w:val="28"/>
            <w:lang w:val="kk-KZ"/>
          </w:rPr>
          <w:t>http://www.ndda.kz</w:t>
        </w:r>
      </w:hyperlink>
    </w:p>
    <w:p w14:paraId="548BE61C" w14:textId="77777777" w:rsidR="00811229" w:rsidRDefault="00811229" w:rsidP="000E6161">
      <w:pPr>
        <w:pStyle w:val="Bezodstpw1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14:paraId="1607A07F" w14:textId="77777777" w:rsidR="00933D75" w:rsidRPr="00303D96" w:rsidRDefault="00933D75" w:rsidP="000E6161">
      <w:pPr>
        <w:pStyle w:val="Bezodstpw1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6B3CC4">
        <w:rPr>
          <w:rFonts w:ascii="Times New Roman" w:hAnsi="Times New Roman"/>
          <w:b/>
          <w:sz w:val="28"/>
          <w:szCs w:val="28"/>
          <w:lang w:val="kk-KZ" w:eastAsia="ru-RU"/>
        </w:rPr>
        <w:t>Қосымша мәліметтер</w:t>
      </w:r>
    </w:p>
    <w:p w14:paraId="3DA4DB8A" w14:textId="77777777" w:rsidR="00933D75" w:rsidRPr="006B3CC4" w:rsidRDefault="00933D75" w:rsidP="000E6161">
      <w:pPr>
        <w:pStyle w:val="Bezodstpw1"/>
        <w:jc w:val="both"/>
        <w:rPr>
          <w:rFonts w:ascii="Times New Roman" w:hAnsi="Times New Roman"/>
          <w:b/>
          <w:i/>
          <w:sz w:val="28"/>
          <w:szCs w:val="28"/>
          <w:lang w:val="kk-KZ" w:eastAsia="ru-RU"/>
        </w:rPr>
      </w:pPr>
      <w:r w:rsidRPr="006B3CC4">
        <w:rPr>
          <w:rFonts w:ascii="Times New Roman" w:hAnsi="Times New Roman"/>
          <w:b/>
          <w:i/>
          <w:sz w:val="28"/>
          <w:szCs w:val="28"/>
          <w:lang w:val="kk-KZ" w:eastAsia="ru-RU"/>
        </w:rPr>
        <w:t>Дәрілік препараттың құрамы</w:t>
      </w:r>
    </w:p>
    <w:p w14:paraId="788707D5" w14:textId="77777777" w:rsidR="000E6161" w:rsidRPr="006B3CC4" w:rsidRDefault="000E6161" w:rsidP="000E6161">
      <w:pPr>
        <w:pStyle w:val="Bezodstpw1"/>
        <w:jc w:val="both"/>
        <w:rPr>
          <w:rFonts w:ascii="Times New Roman" w:hAnsi="Times New Roman"/>
          <w:sz w:val="28"/>
          <w:szCs w:val="28"/>
          <w:lang w:val="kk-KZ"/>
        </w:rPr>
      </w:pPr>
      <w:r w:rsidRPr="006B3CC4">
        <w:rPr>
          <w:rFonts w:ascii="Times New Roman" w:hAnsi="Times New Roman"/>
          <w:sz w:val="28"/>
          <w:szCs w:val="28"/>
          <w:lang w:val="kk-KZ"/>
        </w:rPr>
        <w:t xml:space="preserve">Бір суппозиторийдің құрамында  </w:t>
      </w:r>
    </w:p>
    <w:p w14:paraId="6F447A40" w14:textId="77777777" w:rsidR="000E6161" w:rsidRPr="006B3CC4" w:rsidRDefault="000E6161" w:rsidP="000E6161">
      <w:pPr>
        <w:pStyle w:val="Bezodstpw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B3CC4">
        <w:rPr>
          <w:rFonts w:ascii="Times New Roman" w:hAnsi="Times New Roman"/>
          <w:i/>
          <w:sz w:val="28"/>
          <w:szCs w:val="28"/>
          <w:lang w:val="ru-RU"/>
        </w:rPr>
        <w:t>белсенді</w:t>
      </w:r>
      <w:proofErr w:type="spellEnd"/>
      <w:r w:rsidRPr="006B3CC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6B3CC4">
        <w:rPr>
          <w:rFonts w:ascii="Times New Roman" w:hAnsi="Times New Roman"/>
          <w:i/>
          <w:sz w:val="28"/>
          <w:szCs w:val="28"/>
          <w:lang w:val="ru-RU"/>
        </w:rPr>
        <w:t>заттар</w:t>
      </w:r>
      <w:proofErr w:type="spellEnd"/>
      <w:r w:rsidRPr="006B3CC4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6B3CC4">
        <w:rPr>
          <w:rFonts w:ascii="Times New Roman" w:hAnsi="Times New Roman"/>
          <w:sz w:val="28"/>
          <w:szCs w:val="28"/>
          <w:lang w:val="ru-RU"/>
        </w:rPr>
        <w:t>стрептокиназа</w:t>
      </w:r>
      <w:proofErr w:type="spellEnd"/>
      <w:r w:rsidRPr="006B3C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3CC4">
        <w:rPr>
          <w:rFonts w:ascii="Times New Roman" w:hAnsi="Times New Roman"/>
          <w:sz w:val="28"/>
          <w:szCs w:val="28"/>
        </w:rPr>
        <w:t>13</w:t>
      </w:r>
      <w:r w:rsidR="00327B5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3CC4">
        <w:rPr>
          <w:rFonts w:ascii="Times New Roman" w:hAnsi="Times New Roman"/>
          <w:sz w:val="28"/>
          <w:szCs w:val="28"/>
        </w:rPr>
        <w:t>500 – 16</w:t>
      </w:r>
      <w:r w:rsidR="00327B5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3CC4">
        <w:rPr>
          <w:rFonts w:ascii="Times New Roman" w:hAnsi="Times New Roman"/>
          <w:sz w:val="28"/>
          <w:szCs w:val="28"/>
        </w:rPr>
        <w:t>500</w:t>
      </w:r>
      <w:r w:rsidRPr="006B3CC4">
        <w:rPr>
          <w:rFonts w:ascii="Times New Roman" w:hAnsi="Times New Roman"/>
          <w:sz w:val="28"/>
          <w:szCs w:val="28"/>
          <w:lang w:val="ru-RU"/>
        </w:rPr>
        <w:t xml:space="preserve"> ХБ, </w:t>
      </w:r>
      <w:proofErr w:type="spellStart"/>
      <w:r w:rsidRPr="006B3CC4">
        <w:rPr>
          <w:rFonts w:ascii="Times New Roman" w:hAnsi="Times New Roman"/>
          <w:sz w:val="28"/>
          <w:szCs w:val="28"/>
          <w:lang w:val="ru-RU"/>
        </w:rPr>
        <w:t>стрептодорназа</w:t>
      </w:r>
      <w:proofErr w:type="spellEnd"/>
      <w:r w:rsidRPr="006B3CC4">
        <w:rPr>
          <w:rFonts w:ascii="Times New Roman" w:hAnsi="Times New Roman"/>
          <w:sz w:val="28"/>
          <w:szCs w:val="28"/>
          <w:lang w:val="ru-RU"/>
        </w:rPr>
        <w:t xml:space="preserve"> 1 250 – 20 000 ХБ,</w:t>
      </w:r>
    </w:p>
    <w:p w14:paraId="3112DD77" w14:textId="77777777" w:rsidR="00756E87" w:rsidRPr="006B3CC4" w:rsidRDefault="000E6161" w:rsidP="000E6161">
      <w:pPr>
        <w:jc w:val="both"/>
        <w:rPr>
          <w:iCs/>
          <w:sz w:val="28"/>
          <w:lang w:val="kk-KZ"/>
        </w:rPr>
      </w:pPr>
      <w:proofErr w:type="spellStart"/>
      <w:r w:rsidRPr="006B3CC4">
        <w:rPr>
          <w:i/>
          <w:sz w:val="28"/>
          <w:szCs w:val="28"/>
        </w:rPr>
        <w:t>қосымша</w:t>
      </w:r>
      <w:proofErr w:type="spellEnd"/>
      <w:r w:rsidRPr="006B3CC4">
        <w:rPr>
          <w:i/>
          <w:sz w:val="28"/>
          <w:szCs w:val="28"/>
        </w:rPr>
        <w:t xml:space="preserve"> </w:t>
      </w:r>
      <w:proofErr w:type="spellStart"/>
      <w:r w:rsidRPr="006B3CC4">
        <w:rPr>
          <w:i/>
          <w:sz w:val="28"/>
          <w:szCs w:val="28"/>
        </w:rPr>
        <w:t>заттар</w:t>
      </w:r>
      <w:proofErr w:type="spellEnd"/>
      <w:r w:rsidRPr="006B3CC4">
        <w:rPr>
          <w:sz w:val="28"/>
          <w:szCs w:val="28"/>
        </w:rPr>
        <w:t xml:space="preserve">: </w:t>
      </w:r>
      <w:r w:rsidR="0016530D" w:rsidRPr="005D33EA">
        <w:rPr>
          <w:sz w:val="28"/>
          <w:szCs w:val="28"/>
          <w:lang w:val="kk-KZ"/>
        </w:rPr>
        <w:t>қатты май</w:t>
      </w:r>
      <w:r w:rsidRPr="006B3CC4">
        <w:rPr>
          <w:sz w:val="28"/>
          <w:szCs w:val="28"/>
        </w:rPr>
        <w:t xml:space="preserve">, парафин </w:t>
      </w:r>
      <w:proofErr w:type="spellStart"/>
      <w:r w:rsidRPr="006B3CC4">
        <w:rPr>
          <w:sz w:val="28"/>
          <w:szCs w:val="28"/>
        </w:rPr>
        <w:t>майы</w:t>
      </w:r>
      <w:proofErr w:type="spellEnd"/>
      <w:r w:rsidRPr="006B3CC4">
        <w:rPr>
          <w:sz w:val="28"/>
          <w:szCs w:val="28"/>
        </w:rPr>
        <w:t>.</w:t>
      </w:r>
    </w:p>
    <w:p w14:paraId="3BC6ED95" w14:textId="77777777" w:rsidR="0099082D" w:rsidRPr="006B3CC4" w:rsidRDefault="0099082D" w:rsidP="00756E87">
      <w:pPr>
        <w:jc w:val="both"/>
        <w:rPr>
          <w:b/>
          <w:i/>
          <w:sz w:val="28"/>
          <w:szCs w:val="28"/>
          <w:highlight w:val="yellow"/>
          <w:lang w:val="kk-KZ"/>
        </w:rPr>
      </w:pPr>
      <w:r w:rsidRPr="006B3CC4">
        <w:rPr>
          <w:b/>
          <w:i/>
          <w:sz w:val="28"/>
          <w:szCs w:val="28"/>
          <w:lang w:val="kk-KZ"/>
        </w:rPr>
        <w:t>Сыртқы түрінің, исінің, дәмінің сипаттамасы</w:t>
      </w:r>
      <w:r w:rsidR="00797C7C" w:rsidRPr="006B3CC4">
        <w:rPr>
          <w:b/>
          <w:i/>
          <w:sz w:val="28"/>
          <w:szCs w:val="28"/>
          <w:lang w:val="kk-KZ"/>
        </w:rPr>
        <w:t xml:space="preserve"> </w:t>
      </w:r>
    </w:p>
    <w:p w14:paraId="59952E51" w14:textId="77777777" w:rsidR="00E713EA" w:rsidRPr="006B3CC4" w:rsidRDefault="00E713EA" w:rsidP="00E713EA">
      <w:pPr>
        <w:jc w:val="both"/>
        <w:rPr>
          <w:sz w:val="28"/>
          <w:szCs w:val="28"/>
          <w:lang w:val="kk-KZ"/>
        </w:rPr>
      </w:pPr>
      <w:r w:rsidRPr="006B3CC4">
        <w:rPr>
          <w:sz w:val="28"/>
          <w:szCs w:val="28"/>
          <w:lang w:val="kk-KZ"/>
        </w:rPr>
        <w:t xml:space="preserve">Пішіні конус тәрізді немесе </w:t>
      </w:r>
      <w:r w:rsidRPr="006B3CC4">
        <w:rPr>
          <w:sz w:val="28"/>
          <w:lang w:val="kk-KZ"/>
        </w:rPr>
        <w:t xml:space="preserve">ұшы сүйір </w:t>
      </w:r>
      <w:r w:rsidRPr="006B3CC4">
        <w:rPr>
          <w:sz w:val="28"/>
          <w:szCs w:val="28"/>
          <w:lang w:val="kk-KZ"/>
        </w:rPr>
        <w:t xml:space="preserve">торпедаға ұқсас, </w:t>
      </w:r>
      <w:r w:rsidRPr="006B3CC4">
        <w:rPr>
          <w:sz w:val="28"/>
          <w:lang w:val="kk-KZ"/>
        </w:rPr>
        <w:t xml:space="preserve">механикалық зақымдары жоқ, ақтан </w:t>
      </w:r>
      <w:r w:rsidRPr="006B3CC4">
        <w:rPr>
          <w:sz w:val="28"/>
          <w:szCs w:val="28"/>
          <w:lang w:val="kk-KZ"/>
        </w:rPr>
        <w:t>крем түске дейінгі суппозиторийлер.</w:t>
      </w:r>
    </w:p>
    <w:p w14:paraId="4B1EB450" w14:textId="77777777" w:rsidR="00665A6B" w:rsidRPr="006B3CC4" w:rsidRDefault="00665A6B" w:rsidP="00665A6B">
      <w:pPr>
        <w:jc w:val="both"/>
        <w:rPr>
          <w:sz w:val="28"/>
          <w:highlight w:val="yellow"/>
          <w:lang w:val="kk-KZ"/>
        </w:rPr>
      </w:pPr>
    </w:p>
    <w:p w14:paraId="73F84790" w14:textId="77777777" w:rsidR="00EA5510" w:rsidRPr="006B3CC4" w:rsidRDefault="00EA5510" w:rsidP="00EA5510">
      <w:pPr>
        <w:pStyle w:val="2"/>
        <w:rPr>
          <w:lang w:val="kk-KZ"/>
        </w:rPr>
      </w:pPr>
      <w:r w:rsidRPr="006B3CC4">
        <w:rPr>
          <w:lang w:val="kk-KZ"/>
        </w:rPr>
        <w:t>Шығарылу түрі және қаптамасы</w:t>
      </w:r>
    </w:p>
    <w:p w14:paraId="16DE4BBD" w14:textId="77777777" w:rsidR="00E713EA" w:rsidRPr="006B3CC4" w:rsidRDefault="00E713EA" w:rsidP="00E713EA">
      <w:pPr>
        <w:ind w:right="33"/>
        <w:jc w:val="both"/>
        <w:rPr>
          <w:sz w:val="28"/>
          <w:lang w:val="kk-KZ"/>
        </w:rPr>
      </w:pPr>
      <w:r w:rsidRPr="006B3CC4">
        <w:rPr>
          <w:sz w:val="28"/>
          <w:lang w:val="kk-KZ"/>
        </w:rPr>
        <w:t>6 немесе 5 суппозиторийден сыйымдылығы 2,1 мл ұяшықтары бар поливинилхлоридті үлбірден және полиэтиленнен (ПВХ/ПЭ) жасалған пішінді ұяшықты қаптамаға салынған.</w:t>
      </w:r>
    </w:p>
    <w:p w14:paraId="690C3ED7" w14:textId="77777777" w:rsidR="00EA5510" w:rsidRPr="006B3CC4" w:rsidRDefault="00303D96" w:rsidP="00E713EA">
      <w:pPr>
        <w:pStyle w:val="a5"/>
        <w:rPr>
          <w:highlight w:val="yellow"/>
          <w:lang w:val="kk-KZ"/>
        </w:rPr>
      </w:pPr>
      <w:r>
        <w:rPr>
          <w:lang w:val="kk-KZ"/>
        </w:rPr>
        <w:t>Пішінді ұяшықты 1 (№</w:t>
      </w:r>
      <w:r w:rsidR="00E713EA" w:rsidRPr="006B3CC4">
        <w:rPr>
          <w:lang w:val="kk-KZ"/>
        </w:rPr>
        <w:t xml:space="preserve">6 </w:t>
      </w:r>
      <w:r w:rsidR="00811229" w:rsidRPr="00F251B1">
        <w:rPr>
          <w:lang w:val="kk-KZ"/>
        </w:rPr>
        <w:t>өлшеп-орау</w:t>
      </w:r>
      <w:r w:rsidR="00811229">
        <w:rPr>
          <w:lang w:val="kk-KZ"/>
        </w:rPr>
        <w:t xml:space="preserve"> </w:t>
      </w:r>
      <w:r w:rsidR="00E713EA" w:rsidRPr="006B3CC4">
        <w:rPr>
          <w:lang w:val="kk-KZ"/>
        </w:rPr>
        <w:t xml:space="preserve">үшін) немесе 2 (№10 </w:t>
      </w:r>
      <w:r w:rsidR="00811229" w:rsidRPr="00F251B1">
        <w:rPr>
          <w:lang w:val="kk-KZ"/>
        </w:rPr>
        <w:t>өлшеп-орау</w:t>
      </w:r>
      <w:r w:rsidR="00811229">
        <w:rPr>
          <w:lang w:val="kk-KZ"/>
        </w:rPr>
        <w:t xml:space="preserve"> </w:t>
      </w:r>
      <w:r w:rsidR="00E713EA" w:rsidRPr="006B3CC4">
        <w:rPr>
          <w:lang w:val="kk-KZ"/>
        </w:rPr>
        <w:t>үшін) қаптамадан медициналық қолдану жөніндегі қазақ және орыс тіліндегі нұсқаулықпен бірге картон қорапшаға салынады.</w:t>
      </w:r>
      <w:r w:rsidR="00EA5510" w:rsidRPr="006B3CC4">
        <w:rPr>
          <w:highlight w:val="yellow"/>
          <w:lang w:val="kk-KZ"/>
        </w:rPr>
        <w:t xml:space="preserve"> </w:t>
      </w:r>
      <w:r w:rsidR="00811229">
        <w:rPr>
          <w:highlight w:val="yellow"/>
          <w:lang w:val="kk-KZ"/>
        </w:rPr>
        <w:t xml:space="preserve"> </w:t>
      </w:r>
    </w:p>
    <w:p w14:paraId="15D3AC41" w14:textId="77777777" w:rsidR="00665A6B" w:rsidRPr="006B3CC4" w:rsidRDefault="00665A6B" w:rsidP="00665A6B">
      <w:pPr>
        <w:jc w:val="both"/>
        <w:rPr>
          <w:highlight w:val="yellow"/>
          <w:lang w:val="kk-KZ"/>
        </w:rPr>
      </w:pPr>
    </w:p>
    <w:p w14:paraId="7483ED89" w14:textId="77777777" w:rsidR="00EA5510" w:rsidRPr="006B3CC4" w:rsidRDefault="00EA5510" w:rsidP="00EA5510">
      <w:pPr>
        <w:pStyle w:val="2"/>
        <w:rPr>
          <w:lang w:val="kk-KZ"/>
        </w:rPr>
      </w:pPr>
      <w:r w:rsidRPr="006B3CC4">
        <w:rPr>
          <w:lang w:val="kk-KZ"/>
        </w:rPr>
        <w:t xml:space="preserve">Сақтау мерзімі </w:t>
      </w:r>
    </w:p>
    <w:p w14:paraId="043C9C41" w14:textId="77777777" w:rsidR="00EA5510" w:rsidRPr="006B3CC4" w:rsidRDefault="00756E87" w:rsidP="00EA5510">
      <w:pPr>
        <w:jc w:val="both"/>
        <w:rPr>
          <w:sz w:val="28"/>
          <w:lang w:val="kk-KZ"/>
        </w:rPr>
      </w:pPr>
      <w:r w:rsidRPr="006B3CC4">
        <w:rPr>
          <w:sz w:val="28"/>
          <w:lang w:val="kk-KZ"/>
        </w:rPr>
        <w:t>3</w:t>
      </w:r>
      <w:r w:rsidR="00EA5510" w:rsidRPr="006B3CC4">
        <w:rPr>
          <w:sz w:val="28"/>
          <w:lang w:val="kk-KZ"/>
        </w:rPr>
        <w:t xml:space="preserve"> жыл</w:t>
      </w:r>
      <w:r w:rsidR="00DF234D">
        <w:rPr>
          <w:sz w:val="28"/>
          <w:lang w:val="kk-KZ"/>
        </w:rPr>
        <w:t>.</w:t>
      </w:r>
    </w:p>
    <w:p w14:paraId="24432A47" w14:textId="77777777" w:rsidR="00EA5510" w:rsidRPr="006B3CC4" w:rsidRDefault="00EA5510" w:rsidP="00EA5510">
      <w:pPr>
        <w:jc w:val="both"/>
        <w:rPr>
          <w:sz w:val="28"/>
          <w:lang w:val="kk-KZ"/>
        </w:rPr>
      </w:pPr>
      <w:r w:rsidRPr="006B3CC4">
        <w:rPr>
          <w:sz w:val="28"/>
          <w:lang w:val="kk-KZ"/>
        </w:rPr>
        <w:t>Жарамдылық мерзімі өткеннен кейін қолдануға болмайды!</w:t>
      </w:r>
    </w:p>
    <w:p w14:paraId="3FB9B644" w14:textId="77777777" w:rsidR="00EA5510" w:rsidRPr="009B78CE" w:rsidRDefault="00EA5510" w:rsidP="00EA5510">
      <w:pPr>
        <w:pStyle w:val="2"/>
        <w:rPr>
          <w:i/>
          <w:lang w:val="kk-KZ"/>
        </w:rPr>
      </w:pPr>
      <w:r w:rsidRPr="009B78CE">
        <w:rPr>
          <w:i/>
          <w:lang w:val="kk-KZ"/>
        </w:rPr>
        <w:t>Сақтау шарттары</w:t>
      </w:r>
    </w:p>
    <w:p w14:paraId="52922BB0" w14:textId="77777777" w:rsidR="00E713EA" w:rsidRPr="006B3CC4" w:rsidRDefault="00E713EA" w:rsidP="00E713EA">
      <w:pPr>
        <w:rPr>
          <w:sz w:val="28"/>
          <w:szCs w:val="28"/>
          <w:lang w:val="pl-PL"/>
        </w:rPr>
      </w:pPr>
      <w:r w:rsidRPr="006B3CC4">
        <w:rPr>
          <w:sz w:val="28"/>
          <w:szCs w:val="28"/>
        </w:rPr>
        <w:t>2</w:t>
      </w:r>
      <w:r w:rsidRPr="006B3CC4">
        <w:rPr>
          <w:sz w:val="28"/>
          <w:szCs w:val="28"/>
          <w:vertAlign w:val="superscript"/>
        </w:rPr>
        <w:t>o</w:t>
      </w:r>
      <w:r w:rsidR="00AC0236" w:rsidRPr="006B3CC4">
        <w:rPr>
          <w:sz w:val="28"/>
          <w:szCs w:val="28"/>
          <w:vertAlign w:val="superscript"/>
        </w:rPr>
        <w:t xml:space="preserve"> </w:t>
      </w:r>
      <w:r w:rsidRPr="006B3CC4">
        <w:rPr>
          <w:sz w:val="28"/>
          <w:szCs w:val="28"/>
        </w:rPr>
        <w:t>С-</w:t>
      </w:r>
      <w:r w:rsidRPr="006B3CC4">
        <w:rPr>
          <w:sz w:val="28"/>
          <w:szCs w:val="28"/>
          <w:lang w:val="kk-KZ"/>
        </w:rPr>
        <w:t>ден</w:t>
      </w:r>
      <w:r w:rsidRPr="006B3CC4">
        <w:rPr>
          <w:sz w:val="28"/>
          <w:szCs w:val="28"/>
        </w:rPr>
        <w:t xml:space="preserve"> 8</w:t>
      </w:r>
      <w:r w:rsidRPr="006B3CC4">
        <w:rPr>
          <w:sz w:val="28"/>
          <w:szCs w:val="28"/>
          <w:vertAlign w:val="superscript"/>
        </w:rPr>
        <w:t>o</w:t>
      </w:r>
      <w:r w:rsidR="00AC0236" w:rsidRPr="006B3CC4">
        <w:rPr>
          <w:sz w:val="28"/>
          <w:szCs w:val="28"/>
          <w:vertAlign w:val="superscript"/>
        </w:rPr>
        <w:t xml:space="preserve"> </w:t>
      </w:r>
      <w:r w:rsidRPr="006B3CC4">
        <w:rPr>
          <w:sz w:val="28"/>
          <w:szCs w:val="28"/>
        </w:rPr>
        <w:t>С-</w:t>
      </w:r>
      <w:r w:rsidRPr="006B3CC4">
        <w:rPr>
          <w:sz w:val="28"/>
          <w:szCs w:val="28"/>
          <w:lang w:val="kk-KZ"/>
        </w:rPr>
        <w:t xml:space="preserve">ге дейінгі температурада </w:t>
      </w:r>
      <w:proofErr w:type="spellStart"/>
      <w:r w:rsidRPr="006B3CC4">
        <w:rPr>
          <w:sz w:val="28"/>
          <w:szCs w:val="28"/>
        </w:rPr>
        <w:t>сақтау</w:t>
      </w:r>
      <w:proofErr w:type="spellEnd"/>
      <w:r w:rsidRPr="006B3CC4">
        <w:rPr>
          <w:sz w:val="28"/>
          <w:szCs w:val="28"/>
        </w:rPr>
        <w:t xml:space="preserve"> </w:t>
      </w:r>
      <w:proofErr w:type="spellStart"/>
      <w:r w:rsidRPr="006B3CC4">
        <w:rPr>
          <w:sz w:val="28"/>
          <w:szCs w:val="28"/>
        </w:rPr>
        <w:t>керек</w:t>
      </w:r>
      <w:proofErr w:type="spellEnd"/>
      <w:r w:rsidRPr="006B3CC4">
        <w:rPr>
          <w:sz w:val="28"/>
          <w:szCs w:val="28"/>
        </w:rPr>
        <w:t xml:space="preserve">.    </w:t>
      </w:r>
    </w:p>
    <w:p w14:paraId="4CA2E8BC" w14:textId="77777777" w:rsidR="00EA5510" w:rsidRPr="006B3CC4" w:rsidRDefault="00E713EA" w:rsidP="00E713EA">
      <w:pPr>
        <w:rPr>
          <w:highlight w:val="yellow"/>
          <w:lang w:val="kk-KZ"/>
        </w:rPr>
      </w:pPr>
      <w:proofErr w:type="spellStart"/>
      <w:r w:rsidRPr="006B3CC4">
        <w:rPr>
          <w:sz w:val="28"/>
          <w:szCs w:val="28"/>
        </w:rPr>
        <w:t>Мұздатып</w:t>
      </w:r>
      <w:proofErr w:type="spellEnd"/>
      <w:r w:rsidRPr="006B3CC4">
        <w:rPr>
          <w:sz w:val="28"/>
          <w:szCs w:val="28"/>
          <w:lang w:val="pl-PL"/>
        </w:rPr>
        <w:t xml:space="preserve"> </w:t>
      </w:r>
      <w:proofErr w:type="spellStart"/>
      <w:r w:rsidRPr="006B3CC4">
        <w:rPr>
          <w:sz w:val="28"/>
          <w:szCs w:val="28"/>
        </w:rPr>
        <w:t>қатыруға</w:t>
      </w:r>
      <w:proofErr w:type="spellEnd"/>
      <w:r w:rsidRPr="006B3CC4">
        <w:rPr>
          <w:sz w:val="28"/>
          <w:szCs w:val="28"/>
          <w:lang w:val="pl-PL"/>
        </w:rPr>
        <w:t xml:space="preserve"> </w:t>
      </w:r>
      <w:proofErr w:type="spellStart"/>
      <w:r w:rsidRPr="006B3CC4">
        <w:rPr>
          <w:sz w:val="28"/>
          <w:szCs w:val="28"/>
        </w:rPr>
        <w:t>болмайды</w:t>
      </w:r>
      <w:proofErr w:type="spellEnd"/>
      <w:r w:rsidRPr="006B3CC4">
        <w:rPr>
          <w:sz w:val="28"/>
          <w:szCs w:val="28"/>
          <w:lang w:val="pl-PL"/>
        </w:rPr>
        <w:t>!</w:t>
      </w:r>
      <w:r w:rsidR="00EA5510" w:rsidRPr="006B3CC4">
        <w:rPr>
          <w:highlight w:val="yellow"/>
          <w:lang w:val="kk-KZ"/>
        </w:rPr>
        <w:t xml:space="preserve">                   </w:t>
      </w:r>
    </w:p>
    <w:p w14:paraId="20C7606C" w14:textId="77777777" w:rsidR="00EA5510" w:rsidRPr="006B3CC4" w:rsidRDefault="00EA5510" w:rsidP="00EA5510">
      <w:pPr>
        <w:pStyle w:val="a5"/>
        <w:rPr>
          <w:lang w:val="kk-KZ"/>
        </w:rPr>
      </w:pPr>
      <w:r w:rsidRPr="006B3CC4">
        <w:rPr>
          <w:lang w:val="kk-KZ"/>
        </w:rPr>
        <w:t>Балалардың қолы жетпейтін жерде сақтау керек!</w:t>
      </w:r>
    </w:p>
    <w:p w14:paraId="1BCAC6D5" w14:textId="77777777" w:rsidR="00EA5510" w:rsidRPr="006B3CC4" w:rsidRDefault="00EA5510" w:rsidP="00EA5510">
      <w:pPr>
        <w:jc w:val="both"/>
        <w:rPr>
          <w:sz w:val="28"/>
          <w:highlight w:val="yellow"/>
          <w:lang w:val="kk-KZ"/>
        </w:rPr>
      </w:pPr>
    </w:p>
    <w:p w14:paraId="4D3AAAAD" w14:textId="77777777" w:rsidR="00EA5510" w:rsidRPr="006B3CC4" w:rsidRDefault="00EA5510" w:rsidP="00EA5510">
      <w:pPr>
        <w:pStyle w:val="2"/>
        <w:rPr>
          <w:lang w:val="kk-KZ"/>
        </w:rPr>
      </w:pPr>
      <w:r w:rsidRPr="006B3CC4">
        <w:rPr>
          <w:lang w:val="kk-KZ"/>
        </w:rPr>
        <w:t>Дәріханалардан босатылу шарттары</w:t>
      </w:r>
    </w:p>
    <w:p w14:paraId="5EB28BC2" w14:textId="77777777" w:rsidR="00EA5510" w:rsidRPr="006B3CC4" w:rsidRDefault="00EA5510" w:rsidP="00EA5510">
      <w:pPr>
        <w:jc w:val="both"/>
        <w:rPr>
          <w:sz w:val="28"/>
          <w:lang w:val="kk-KZ"/>
        </w:rPr>
      </w:pPr>
      <w:r w:rsidRPr="006B3CC4">
        <w:rPr>
          <w:sz w:val="28"/>
          <w:lang w:val="kk-KZ"/>
        </w:rPr>
        <w:t>Рецепт арқылы</w:t>
      </w:r>
      <w:r w:rsidR="003A7AB2">
        <w:rPr>
          <w:sz w:val="28"/>
          <w:lang w:val="kk-KZ"/>
        </w:rPr>
        <w:t>.</w:t>
      </w:r>
    </w:p>
    <w:p w14:paraId="02A87450" w14:textId="77777777" w:rsidR="00EA5510" w:rsidRPr="006B3CC4" w:rsidRDefault="00EA5510" w:rsidP="00EA5510">
      <w:pPr>
        <w:jc w:val="both"/>
        <w:rPr>
          <w:b/>
          <w:sz w:val="28"/>
          <w:szCs w:val="28"/>
          <w:highlight w:val="yellow"/>
          <w:lang w:val="kk-KZ"/>
        </w:rPr>
      </w:pPr>
    </w:p>
    <w:p w14:paraId="1382C495" w14:textId="77777777" w:rsidR="00EA5510" w:rsidRPr="006B3CC4" w:rsidRDefault="00EA5510" w:rsidP="00EA5510">
      <w:pPr>
        <w:jc w:val="both"/>
        <w:rPr>
          <w:b/>
          <w:sz w:val="28"/>
          <w:szCs w:val="28"/>
          <w:lang w:val="kk-KZ"/>
        </w:rPr>
      </w:pPr>
      <w:r w:rsidRPr="006B3CC4">
        <w:rPr>
          <w:b/>
          <w:sz w:val="28"/>
          <w:szCs w:val="28"/>
          <w:lang w:val="kk-KZ"/>
        </w:rPr>
        <w:t>Өндіруші туралы мәліметтер</w:t>
      </w:r>
    </w:p>
    <w:p w14:paraId="1ABC3F5B" w14:textId="77777777" w:rsidR="00E713EA" w:rsidRPr="007D5672" w:rsidRDefault="00A7185A" w:rsidP="00E713EA">
      <w:pPr>
        <w:jc w:val="both"/>
        <w:rPr>
          <w:sz w:val="28"/>
          <w:szCs w:val="28"/>
          <w:lang w:val="kk-KZ" w:eastAsia="en-US"/>
        </w:rPr>
      </w:pPr>
      <w:r w:rsidRPr="007D5672">
        <w:rPr>
          <w:sz w:val="28"/>
          <w:szCs w:val="28"/>
          <w:lang w:val="kk-KZ" w:eastAsia="en-US"/>
        </w:rPr>
        <w:t>Синтаверс С.А.</w:t>
      </w:r>
    </w:p>
    <w:p w14:paraId="42D74B84" w14:textId="77777777" w:rsidR="00E713EA" w:rsidRPr="007D5672" w:rsidRDefault="006779FB" w:rsidP="00E713EA">
      <w:pPr>
        <w:jc w:val="both"/>
        <w:rPr>
          <w:sz w:val="28"/>
          <w:szCs w:val="28"/>
          <w:lang w:eastAsia="pl-PL"/>
        </w:rPr>
      </w:pPr>
      <w:r w:rsidRPr="007D5672">
        <w:rPr>
          <w:sz w:val="28"/>
          <w:szCs w:val="28"/>
          <w:lang w:eastAsia="pl-PL"/>
        </w:rPr>
        <w:t>Университет</w:t>
      </w:r>
      <w:r w:rsidR="0022579D" w:rsidRPr="007D5672">
        <w:rPr>
          <w:sz w:val="28"/>
          <w:szCs w:val="28"/>
          <w:lang w:eastAsia="pl-PL"/>
        </w:rPr>
        <w:t>ская</w:t>
      </w:r>
      <w:r w:rsidR="00BB50C4" w:rsidRPr="007D5672">
        <w:rPr>
          <w:sz w:val="28"/>
          <w:szCs w:val="28"/>
          <w:lang w:val="kk-KZ" w:eastAsia="pl-PL"/>
        </w:rPr>
        <w:t xml:space="preserve"> </w:t>
      </w:r>
      <w:r w:rsidR="00BB50C4" w:rsidRPr="003A7ACC">
        <w:rPr>
          <w:sz w:val="28"/>
          <w:szCs w:val="28"/>
          <w:lang w:val="kk-KZ" w:eastAsia="pl-PL"/>
        </w:rPr>
        <w:t>к-сі</w:t>
      </w:r>
      <w:r w:rsidR="000B6FF2" w:rsidRPr="003A7ACC">
        <w:rPr>
          <w:sz w:val="28"/>
          <w:szCs w:val="28"/>
          <w:lang w:val="kk-KZ" w:eastAsia="pl-PL"/>
        </w:rPr>
        <w:t xml:space="preserve"> </w:t>
      </w:r>
      <w:r w:rsidR="00E713EA" w:rsidRPr="007D5672">
        <w:rPr>
          <w:sz w:val="28"/>
          <w:szCs w:val="28"/>
          <w:lang w:eastAsia="pl-PL"/>
        </w:rPr>
        <w:t>10, 20-029 Люблин, Польша</w:t>
      </w:r>
    </w:p>
    <w:p w14:paraId="5878EF67" w14:textId="77777777" w:rsidR="00E713EA" w:rsidRPr="007D5672" w:rsidRDefault="00E713EA" w:rsidP="00E713EA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D5672">
        <w:rPr>
          <w:rFonts w:eastAsia="Calibri"/>
          <w:sz w:val="28"/>
          <w:szCs w:val="28"/>
          <w:lang w:eastAsia="en-US"/>
        </w:rPr>
        <w:t>Тел./факс + 48 81 533-82-21</w:t>
      </w:r>
    </w:p>
    <w:p w14:paraId="32852433" w14:textId="77777777" w:rsidR="00E713EA" w:rsidRPr="007D5672" w:rsidRDefault="00E713EA" w:rsidP="00E713EA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D5672">
        <w:rPr>
          <w:rFonts w:eastAsia="Calibri"/>
          <w:sz w:val="28"/>
          <w:szCs w:val="28"/>
          <w:lang w:eastAsia="en-US"/>
        </w:rPr>
        <w:t>+ 48 81 533-80-60</w:t>
      </w:r>
    </w:p>
    <w:p w14:paraId="38CA93F1" w14:textId="77777777" w:rsidR="00EA5510" w:rsidRPr="007D5672" w:rsidRDefault="00E713EA" w:rsidP="009365B7">
      <w:pPr>
        <w:autoSpaceDE w:val="0"/>
        <w:autoSpaceDN w:val="0"/>
        <w:jc w:val="both"/>
        <w:rPr>
          <w:b/>
          <w:sz w:val="28"/>
          <w:szCs w:val="28"/>
          <w:lang w:val="kk-KZ"/>
        </w:rPr>
      </w:pPr>
      <w:r w:rsidRPr="007D5672">
        <w:rPr>
          <w:rFonts w:eastAsia="Calibri"/>
          <w:sz w:val="28"/>
          <w:szCs w:val="28"/>
          <w:lang w:val="en-US" w:eastAsia="en-US"/>
        </w:rPr>
        <w:t>E</w:t>
      </w:r>
      <w:r w:rsidRPr="007D5672">
        <w:rPr>
          <w:rFonts w:eastAsia="Calibri"/>
          <w:sz w:val="28"/>
          <w:szCs w:val="28"/>
          <w:lang w:eastAsia="en-US"/>
        </w:rPr>
        <w:t>-</w:t>
      </w:r>
      <w:r w:rsidRPr="007D5672">
        <w:rPr>
          <w:rFonts w:eastAsia="Calibri"/>
          <w:sz w:val="28"/>
          <w:szCs w:val="28"/>
          <w:lang w:val="en-US" w:eastAsia="en-US"/>
        </w:rPr>
        <w:t>mail</w:t>
      </w:r>
      <w:r w:rsidRPr="007D5672">
        <w:rPr>
          <w:rFonts w:eastAsia="Calibri"/>
          <w:sz w:val="28"/>
          <w:szCs w:val="28"/>
          <w:lang w:eastAsia="en-US"/>
        </w:rPr>
        <w:t>:</w:t>
      </w:r>
      <w:r w:rsidR="005D33EA" w:rsidRPr="007D5672">
        <w:rPr>
          <w:rFonts w:ascii="Calibri" w:eastAsia="Calibri" w:hAnsi="Calibri"/>
          <w:sz w:val="28"/>
          <w:szCs w:val="28"/>
          <w:lang w:eastAsia="en-US"/>
        </w:rPr>
        <w:t xml:space="preserve"> </w:t>
      </w:r>
      <w:hyperlink r:id="rId11" w:history="1">
        <w:r w:rsidR="00991853" w:rsidRPr="007D5672">
          <w:rPr>
            <w:rStyle w:val="ac"/>
            <w:sz w:val="28"/>
            <w:szCs w:val="28"/>
            <w:lang w:eastAsia="en-US"/>
          </w:rPr>
          <w:t>info@synthaverse.com</w:t>
        </w:r>
      </w:hyperlink>
      <w:r w:rsidR="005D33EA" w:rsidRPr="007D5672">
        <w:rPr>
          <w:b/>
          <w:sz w:val="28"/>
          <w:szCs w:val="28"/>
          <w:u w:val="single"/>
          <w:lang w:val="kk-KZ"/>
        </w:rPr>
        <w:t xml:space="preserve">   </w:t>
      </w:r>
    </w:p>
    <w:p w14:paraId="4E9A4F1B" w14:textId="77777777" w:rsidR="00EA5510" w:rsidRPr="007D5672" w:rsidRDefault="00EA5510" w:rsidP="00EA5510">
      <w:pPr>
        <w:jc w:val="both"/>
        <w:rPr>
          <w:b/>
          <w:bCs/>
          <w:sz w:val="28"/>
          <w:szCs w:val="20"/>
          <w:lang w:val="kk-KZ"/>
        </w:rPr>
      </w:pPr>
      <w:r w:rsidRPr="007D5672">
        <w:rPr>
          <w:b/>
          <w:bCs/>
          <w:sz w:val="28"/>
          <w:szCs w:val="20"/>
          <w:lang w:val="kk-KZ"/>
        </w:rPr>
        <w:t xml:space="preserve">Тіркеу куәлігінің ұстаушысы </w:t>
      </w:r>
    </w:p>
    <w:p w14:paraId="10D98E63" w14:textId="77777777" w:rsidR="00A7185A" w:rsidRPr="007D5672" w:rsidRDefault="00A7185A" w:rsidP="00A7185A">
      <w:pPr>
        <w:jc w:val="both"/>
        <w:rPr>
          <w:sz w:val="28"/>
          <w:szCs w:val="28"/>
          <w:lang w:val="kk-KZ" w:eastAsia="en-US"/>
        </w:rPr>
      </w:pPr>
      <w:r w:rsidRPr="007D5672">
        <w:rPr>
          <w:sz w:val="28"/>
          <w:szCs w:val="28"/>
          <w:lang w:val="kk-KZ" w:eastAsia="en-US"/>
        </w:rPr>
        <w:lastRenderedPageBreak/>
        <w:t>Синтаверс С.А.</w:t>
      </w:r>
    </w:p>
    <w:p w14:paraId="05381BB3" w14:textId="77777777" w:rsidR="00A7185A" w:rsidRPr="007D5672" w:rsidRDefault="00A7185A" w:rsidP="00A7185A">
      <w:pPr>
        <w:jc w:val="both"/>
        <w:rPr>
          <w:sz w:val="28"/>
          <w:szCs w:val="28"/>
          <w:lang w:eastAsia="pl-PL"/>
        </w:rPr>
      </w:pPr>
      <w:r w:rsidRPr="007D5672">
        <w:rPr>
          <w:sz w:val="28"/>
          <w:szCs w:val="28"/>
          <w:lang w:eastAsia="pl-PL"/>
        </w:rPr>
        <w:t>Университет</w:t>
      </w:r>
      <w:r w:rsidR="009C62AB" w:rsidRPr="007D5672">
        <w:rPr>
          <w:sz w:val="28"/>
          <w:szCs w:val="28"/>
          <w:lang w:eastAsia="pl-PL"/>
        </w:rPr>
        <w:t>ская</w:t>
      </w:r>
      <w:r w:rsidRPr="007D5672">
        <w:rPr>
          <w:sz w:val="28"/>
          <w:szCs w:val="28"/>
          <w:lang w:val="kk-KZ" w:eastAsia="pl-PL"/>
        </w:rPr>
        <w:t xml:space="preserve"> </w:t>
      </w:r>
      <w:r w:rsidRPr="003A7ACC">
        <w:rPr>
          <w:sz w:val="28"/>
          <w:szCs w:val="28"/>
          <w:lang w:val="kk-KZ" w:eastAsia="pl-PL"/>
        </w:rPr>
        <w:t>к-сі</w:t>
      </w:r>
      <w:r w:rsidRPr="003A7ACC">
        <w:rPr>
          <w:sz w:val="28"/>
          <w:szCs w:val="28"/>
          <w:lang w:eastAsia="pl-PL"/>
        </w:rPr>
        <w:t xml:space="preserve"> </w:t>
      </w:r>
      <w:r w:rsidRPr="007D5672">
        <w:rPr>
          <w:sz w:val="28"/>
          <w:szCs w:val="28"/>
          <w:lang w:eastAsia="pl-PL"/>
        </w:rPr>
        <w:t>10, 20-029 Люблин, Польша</w:t>
      </w:r>
    </w:p>
    <w:p w14:paraId="548B4A30" w14:textId="77777777" w:rsidR="00A7185A" w:rsidRPr="007D5672" w:rsidRDefault="00A7185A" w:rsidP="00A7185A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D5672">
        <w:rPr>
          <w:rFonts w:eastAsia="Calibri"/>
          <w:sz w:val="28"/>
          <w:szCs w:val="28"/>
          <w:lang w:eastAsia="en-US"/>
        </w:rPr>
        <w:t>Тел./факс + 48 81 533-82-21</w:t>
      </w:r>
    </w:p>
    <w:p w14:paraId="7EA9FB0F" w14:textId="77777777" w:rsidR="00A7185A" w:rsidRPr="007D5672" w:rsidRDefault="00A7185A" w:rsidP="00A7185A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7D5672">
        <w:rPr>
          <w:rFonts w:eastAsia="Calibri"/>
          <w:sz w:val="28"/>
          <w:szCs w:val="28"/>
          <w:lang w:eastAsia="en-US"/>
        </w:rPr>
        <w:t>+ 48 81 533-80-60</w:t>
      </w:r>
    </w:p>
    <w:p w14:paraId="5A1176AB" w14:textId="77777777" w:rsidR="00E713EA" w:rsidRPr="006B3CC4" w:rsidRDefault="00A7185A" w:rsidP="00A7185A">
      <w:pPr>
        <w:autoSpaceDE w:val="0"/>
        <w:autoSpaceDN w:val="0"/>
        <w:jc w:val="both"/>
        <w:rPr>
          <w:b/>
          <w:sz w:val="28"/>
          <w:szCs w:val="28"/>
        </w:rPr>
      </w:pPr>
      <w:r w:rsidRPr="007D5672">
        <w:rPr>
          <w:rFonts w:eastAsia="Calibri"/>
          <w:sz w:val="28"/>
          <w:szCs w:val="28"/>
          <w:lang w:val="en-US" w:eastAsia="en-US"/>
        </w:rPr>
        <w:t>E</w:t>
      </w:r>
      <w:r w:rsidRPr="007D5672">
        <w:rPr>
          <w:rFonts w:eastAsia="Calibri"/>
          <w:sz w:val="28"/>
          <w:szCs w:val="28"/>
          <w:lang w:eastAsia="en-US"/>
        </w:rPr>
        <w:t>-</w:t>
      </w:r>
      <w:r w:rsidRPr="007D5672">
        <w:rPr>
          <w:rFonts w:eastAsia="Calibri"/>
          <w:sz w:val="28"/>
          <w:szCs w:val="28"/>
          <w:lang w:val="en-US" w:eastAsia="en-US"/>
        </w:rPr>
        <w:t>mail</w:t>
      </w:r>
      <w:r w:rsidRPr="007D5672">
        <w:rPr>
          <w:rFonts w:eastAsia="Calibri"/>
          <w:sz w:val="28"/>
          <w:szCs w:val="28"/>
          <w:lang w:eastAsia="en-US"/>
        </w:rPr>
        <w:t>:</w:t>
      </w:r>
      <w:r w:rsidRPr="007D5672">
        <w:rPr>
          <w:rFonts w:ascii="Calibri" w:eastAsia="Calibri" w:hAnsi="Calibri"/>
          <w:sz w:val="28"/>
          <w:szCs w:val="28"/>
          <w:lang w:eastAsia="en-US"/>
        </w:rPr>
        <w:t xml:space="preserve"> </w:t>
      </w:r>
      <w:hyperlink r:id="rId12" w:history="1">
        <w:r w:rsidR="00991853" w:rsidRPr="007D5672">
          <w:rPr>
            <w:rStyle w:val="ac"/>
            <w:sz w:val="28"/>
            <w:szCs w:val="28"/>
            <w:lang w:eastAsia="en-US"/>
          </w:rPr>
          <w:t>info@synthaverse.com</w:t>
        </w:r>
      </w:hyperlink>
    </w:p>
    <w:p w14:paraId="6B0260A6" w14:textId="77777777" w:rsidR="00EA5510" w:rsidRPr="006B3CC4" w:rsidRDefault="00EA5510" w:rsidP="00EA5510">
      <w:pPr>
        <w:jc w:val="both"/>
        <w:rPr>
          <w:sz w:val="28"/>
          <w:lang w:val="kk-KZ"/>
        </w:rPr>
      </w:pPr>
    </w:p>
    <w:p w14:paraId="5542BB09" w14:textId="77777777" w:rsidR="00933D75" w:rsidRPr="0076308D" w:rsidRDefault="00933D75" w:rsidP="00EA5510">
      <w:pPr>
        <w:jc w:val="both"/>
        <w:rPr>
          <w:b/>
          <w:bCs/>
          <w:sz w:val="28"/>
          <w:szCs w:val="28"/>
          <w:lang w:val="kk-KZ"/>
        </w:rPr>
      </w:pPr>
      <w:r w:rsidRPr="006B3CC4">
        <w:rPr>
          <w:b/>
          <w:bCs/>
          <w:sz w:val="28"/>
          <w:szCs w:val="28"/>
          <w:lang w:val="kk-KZ"/>
        </w:rPr>
        <w:t xml:space="preserve">Қазақстан Республикасы аумағында тұтынушылардан дәрілік </w:t>
      </w:r>
      <w:r w:rsidRPr="00F251B1">
        <w:rPr>
          <w:b/>
          <w:bCs/>
          <w:sz w:val="28"/>
          <w:szCs w:val="28"/>
          <w:lang w:val="kk-KZ"/>
        </w:rPr>
        <w:t>зат</w:t>
      </w:r>
      <w:r w:rsidR="0076308D" w:rsidRPr="00F251B1">
        <w:rPr>
          <w:b/>
          <w:bCs/>
          <w:sz w:val="28"/>
          <w:szCs w:val="28"/>
          <w:lang w:val="kk-KZ"/>
        </w:rPr>
        <w:t>тардың</w:t>
      </w:r>
      <w:r w:rsidRPr="00F251B1">
        <w:rPr>
          <w:b/>
          <w:bCs/>
          <w:sz w:val="28"/>
          <w:szCs w:val="28"/>
          <w:lang w:val="kk-KZ"/>
        </w:rPr>
        <w:t xml:space="preserve"> </w:t>
      </w:r>
      <w:r w:rsidR="0076308D" w:rsidRPr="00F251B1">
        <w:rPr>
          <w:b/>
          <w:bCs/>
          <w:sz w:val="28"/>
          <w:szCs w:val="28"/>
          <w:lang w:val="kk-KZ"/>
        </w:rPr>
        <w:t>сапасы</w:t>
      </w:r>
      <w:r w:rsidR="0076308D">
        <w:rPr>
          <w:b/>
          <w:bCs/>
          <w:sz w:val="28"/>
          <w:szCs w:val="28"/>
          <w:lang w:val="kk-KZ"/>
        </w:rPr>
        <w:t xml:space="preserve"> </w:t>
      </w:r>
      <w:r w:rsidRPr="006B3CC4">
        <w:rPr>
          <w:b/>
          <w:bCs/>
          <w:sz w:val="28"/>
          <w:szCs w:val="28"/>
          <w:lang w:val="kk-KZ"/>
        </w:rPr>
        <w:t>бойынша шағымдарды (ұсыныстарды) қабылдайтын және дәрілік заттың тіркеуден кейінгі қауіпсіздігін қадағалауға жауапты ұйымның атауы, мекенжайы және байланыс деректері (телефон, факс, электронды</w:t>
      </w:r>
      <w:r w:rsidR="000B6FF2" w:rsidRPr="003A7ACC">
        <w:rPr>
          <w:b/>
          <w:bCs/>
          <w:sz w:val="28"/>
          <w:szCs w:val="28"/>
          <w:lang w:val="kk-KZ"/>
        </w:rPr>
        <w:t>қ</w:t>
      </w:r>
      <w:r w:rsidRPr="006B3CC4">
        <w:rPr>
          <w:b/>
          <w:bCs/>
          <w:sz w:val="28"/>
          <w:szCs w:val="28"/>
          <w:lang w:val="kk-KZ"/>
        </w:rPr>
        <w:t xml:space="preserve"> поштасы) </w:t>
      </w:r>
    </w:p>
    <w:p w14:paraId="7C0E367C" w14:textId="77777777" w:rsidR="00EA5510" w:rsidRPr="006B3CC4" w:rsidRDefault="00EA5510" w:rsidP="00EA5510">
      <w:pPr>
        <w:jc w:val="both"/>
        <w:rPr>
          <w:sz w:val="28"/>
          <w:szCs w:val="28"/>
          <w:lang w:val="kk-KZ"/>
        </w:rPr>
      </w:pPr>
      <w:r w:rsidRPr="006B3CC4">
        <w:rPr>
          <w:sz w:val="28"/>
          <w:szCs w:val="28"/>
          <w:lang w:val="kk-KZ"/>
        </w:rPr>
        <w:t>«Альпен Фарма» ЖШС, Қазақстан Республикасы,</w:t>
      </w:r>
    </w:p>
    <w:p w14:paraId="484D3AAB" w14:textId="77777777" w:rsidR="00EA5510" w:rsidRPr="006B3CC4" w:rsidRDefault="00EA5510" w:rsidP="00EA5510">
      <w:pPr>
        <w:jc w:val="both"/>
        <w:rPr>
          <w:sz w:val="28"/>
          <w:szCs w:val="28"/>
          <w:lang w:val="kk-KZ"/>
        </w:rPr>
      </w:pPr>
      <w:r w:rsidRPr="006B3CC4">
        <w:rPr>
          <w:sz w:val="28"/>
          <w:szCs w:val="28"/>
          <w:lang w:val="kk-KZ"/>
        </w:rPr>
        <w:t>Алматы обл., Қарасай ауданы, Елтай ауылдық округы, Көкөзек а. 1044 құрылысы</w:t>
      </w:r>
      <w:r w:rsidR="00E713EA" w:rsidRPr="006B3CC4">
        <w:rPr>
          <w:sz w:val="28"/>
          <w:szCs w:val="28"/>
          <w:lang w:val="kk-KZ"/>
        </w:rPr>
        <w:t>, индекс 040114</w:t>
      </w:r>
    </w:p>
    <w:p w14:paraId="55D08344" w14:textId="77777777" w:rsidR="00EA5510" w:rsidRPr="006B3CC4" w:rsidRDefault="00EA5510" w:rsidP="00EA5510">
      <w:pPr>
        <w:jc w:val="both"/>
        <w:rPr>
          <w:sz w:val="28"/>
          <w:szCs w:val="28"/>
          <w:lang w:val="kk-KZ"/>
        </w:rPr>
      </w:pPr>
      <w:r w:rsidRPr="006B3CC4">
        <w:rPr>
          <w:sz w:val="28"/>
          <w:szCs w:val="28"/>
          <w:lang w:val="kk-KZ"/>
        </w:rPr>
        <w:t>Тел./факс   + 7 727 232-34-73, + 7 727 232-34-74</w:t>
      </w:r>
    </w:p>
    <w:p w14:paraId="3B48BD0B" w14:textId="77777777" w:rsidR="00EA5510" w:rsidRPr="006B3CC4" w:rsidRDefault="00EA5510" w:rsidP="00401D29">
      <w:pPr>
        <w:jc w:val="both"/>
        <w:rPr>
          <w:sz w:val="28"/>
          <w:szCs w:val="28"/>
          <w:lang w:val="kk-KZ"/>
        </w:rPr>
      </w:pPr>
      <w:r w:rsidRPr="006B3CC4">
        <w:rPr>
          <w:sz w:val="28"/>
          <w:szCs w:val="28"/>
          <w:lang w:val="kk-KZ"/>
        </w:rPr>
        <w:t xml:space="preserve">E-mail: </w:t>
      </w:r>
      <w:hyperlink r:id="rId13" w:history="1">
        <w:r w:rsidRPr="006B3CC4">
          <w:rPr>
            <w:sz w:val="28"/>
            <w:szCs w:val="28"/>
            <w:u w:val="single"/>
            <w:lang w:val="kk-KZ"/>
          </w:rPr>
          <w:t>info.kazakhstan@alpenpharma.com</w:t>
        </w:r>
      </w:hyperlink>
      <w:r w:rsidRPr="006B3CC4">
        <w:rPr>
          <w:sz w:val="28"/>
          <w:szCs w:val="28"/>
          <w:lang w:val="kk-KZ"/>
        </w:rPr>
        <w:t xml:space="preserve"> </w:t>
      </w:r>
    </w:p>
    <w:p w14:paraId="708913B4" w14:textId="77777777" w:rsidR="00310904" w:rsidRPr="00404AB0" w:rsidRDefault="00310904" w:rsidP="00310904">
      <w:pPr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kk-KZ" w:eastAsia="ar-SA"/>
        </w:rPr>
        <w:t xml:space="preserve">Ұялы </w:t>
      </w:r>
      <w:r w:rsidRPr="00404AB0">
        <w:rPr>
          <w:sz w:val="28"/>
          <w:szCs w:val="28"/>
          <w:lang w:val="kk" w:eastAsia="ar-SA"/>
        </w:rPr>
        <w:t>тел.+7 701 035 70 69 дәрілік заттың тіркеуден кейінгі қауіпсіздігін қадағалауға жауапты тұлға.</w:t>
      </w:r>
    </w:p>
    <w:p w14:paraId="55C5CFE2" w14:textId="77777777" w:rsidR="00310904" w:rsidRPr="00041B30" w:rsidRDefault="00310904" w:rsidP="00310904">
      <w:pPr>
        <w:suppressAutoHyphens/>
        <w:jc w:val="both"/>
        <w:rPr>
          <w:sz w:val="28"/>
          <w:szCs w:val="28"/>
          <w:lang w:val="en-US" w:eastAsia="ar-SA"/>
        </w:rPr>
      </w:pPr>
      <w:r w:rsidRPr="00404AB0">
        <w:rPr>
          <w:sz w:val="28"/>
          <w:szCs w:val="28"/>
          <w:lang w:val="kk" w:eastAsia="ar-SA"/>
        </w:rPr>
        <w:t xml:space="preserve">E-mail: </w:t>
      </w:r>
      <w:hyperlink r:id="rId14" w:history="1">
        <w:r w:rsidRPr="00404AB0">
          <w:rPr>
            <w:rStyle w:val="ac"/>
            <w:sz w:val="28"/>
            <w:szCs w:val="28"/>
            <w:lang w:val="kk" w:eastAsia="ar-SA"/>
          </w:rPr>
          <w:t>pv.kz@alpenpharma.com</w:t>
        </w:r>
      </w:hyperlink>
      <w:r w:rsidRPr="00041B30">
        <w:rPr>
          <w:sz w:val="28"/>
          <w:szCs w:val="28"/>
          <w:lang w:val="kk" w:eastAsia="ar-SA"/>
        </w:rPr>
        <w:tab/>
      </w:r>
    </w:p>
    <w:p w14:paraId="20C4F5BC" w14:textId="77777777" w:rsidR="00E713EA" w:rsidRPr="006B3CC4" w:rsidRDefault="00E713EA" w:rsidP="00401D29">
      <w:pPr>
        <w:jc w:val="both"/>
        <w:rPr>
          <w:sz w:val="28"/>
          <w:szCs w:val="28"/>
          <w:lang w:val="en-US"/>
        </w:rPr>
      </w:pPr>
    </w:p>
    <w:p w14:paraId="3F13DE9A" w14:textId="77777777" w:rsidR="00E713EA" w:rsidRPr="006B3CC4" w:rsidRDefault="00E713EA" w:rsidP="00401D29">
      <w:pPr>
        <w:jc w:val="both"/>
        <w:rPr>
          <w:sz w:val="28"/>
          <w:szCs w:val="28"/>
          <w:lang w:val="kk-KZ"/>
        </w:rPr>
      </w:pPr>
    </w:p>
    <w:p w14:paraId="784F8159" w14:textId="77777777" w:rsidR="00DB17EF" w:rsidRPr="00A13E62" w:rsidRDefault="00DB17EF">
      <w:pPr>
        <w:rPr>
          <w:lang w:val="kk-KZ"/>
        </w:rPr>
      </w:pPr>
    </w:p>
    <w:sectPr w:rsidR="00DB17EF" w:rsidRPr="00A13E62" w:rsidSect="0048006B"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134" w:right="1134" w:bottom="1134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820E1" w14:textId="77777777" w:rsidR="006847C1" w:rsidRDefault="006847C1" w:rsidP="0034637C">
      <w:r>
        <w:separator/>
      </w:r>
    </w:p>
  </w:endnote>
  <w:endnote w:type="continuationSeparator" w:id="0">
    <w:p w14:paraId="0B647B92" w14:textId="77777777" w:rsidR="006847C1" w:rsidRDefault="006847C1" w:rsidP="0034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2BC5" w14:textId="77777777" w:rsidR="009D472B" w:rsidRDefault="00B0479D"/>
  <w:p w14:paraId="6C8EE65A" w14:textId="77777777" w:rsidR="00DB17EF" w:rsidRDefault="00A13E62">
    <w:r>
      <w:rPr>
        <w:sz w:val="22"/>
        <w:szCs w:val="22"/>
      </w:rPr>
      <w:t>Шешімі: N057892</w:t>
    </w:r>
    <w:r>
      <w:rPr>
        <w:sz w:val="22"/>
        <w:szCs w:val="22"/>
      </w:rPr>
      <w:br/>
      <w:t>Шешім тіркелген күні: 08.11.2022</w:t>
    </w:r>
    <w:r>
      <w:rPr>
        <w:sz w:val="22"/>
        <w:szCs w:val="22"/>
      </w:rPr>
      <w:br/>
      <w:t>Мемлекеттік орган басшысының (немесе уәкілетті тұлғаның) тегі, аты, әкесінің аты (бар болса): Байсеркин Б. С.</w:t>
    </w:r>
    <w:r>
      <w:rPr>
        <w:sz w:val="22"/>
        <w:szCs w:val="22"/>
      </w:rPr>
      <w:br/>
      <w:t>(Қазақстан Республикасы Денсаулық сақтау министрлігінің Медициналық және фармацевтикалық бақылау комитеті)</w:t>
    </w:r>
    <w:r>
      <w:rPr>
        <w:sz w:val="22"/>
        <w:szCs w:val="22"/>
      </w:rPr>
      <w:br/>
      <w:t>Осы құжат «Электронды құжат және электрондық цифрлы қол қою жөнінде» 2003 жылғы 7 қаңтардағы ҚРЗ 7-бабы 1-тармағына сәйкес қағаз түріндегі құжатқа тең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593E" w14:textId="77777777" w:rsidR="009D472B" w:rsidRDefault="00B0479D"/>
  <w:p w14:paraId="1A7E6E80" w14:textId="77777777" w:rsidR="00DB17EF" w:rsidRDefault="00DB17E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FD21E" w14:textId="77777777" w:rsidR="009D472B" w:rsidRDefault="00B0479D"/>
  <w:p w14:paraId="5DDCB6AB" w14:textId="77777777" w:rsidR="00DB17EF" w:rsidRDefault="00DB17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83996" w14:textId="77777777" w:rsidR="006847C1" w:rsidRDefault="006847C1" w:rsidP="0034637C">
      <w:r>
        <w:separator/>
      </w:r>
    </w:p>
  </w:footnote>
  <w:footnote w:type="continuationSeparator" w:id="0">
    <w:p w14:paraId="34D2E006" w14:textId="77777777" w:rsidR="006847C1" w:rsidRDefault="006847C1" w:rsidP="0034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C85BF" w14:textId="77777777" w:rsidR="0034637C" w:rsidRDefault="000F08CD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F8D11E" wp14:editId="5B7B4E5A">
              <wp:simplePos x="0" y="0"/>
              <wp:positionH relativeFrom="column">
                <wp:posOffset>6101080</wp:posOffset>
              </wp:positionH>
              <wp:positionV relativeFrom="paragraph">
                <wp:posOffset>611505</wp:posOffset>
              </wp:positionV>
              <wp:extent cx="381000" cy="374142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1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20479C" w14:textId="77777777" w:rsidR="0034637C" w:rsidRPr="0034637C" w:rsidRDefault="0034637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8D11E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4pt;margin-top:48.15pt;width:30pt;height:29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" filled="f" stroked="f" strokeweight=".5pt">
              <v:path arrowok="t"/>
              <v:textbox style="layout-flow:vertical;mso-layout-flow-alt:bottom-to-top">
                <w:txbxContent>
                  <w:p w14:paraId="4020479C" w14:textId="77777777" w:rsidR="0034637C" w:rsidRPr="0034637C" w:rsidRDefault="0034637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79C676" wp14:editId="6EBF68B1">
              <wp:simplePos x="0" y="0"/>
              <wp:positionH relativeFrom="column">
                <wp:posOffset>6101080</wp:posOffset>
              </wp:positionH>
              <wp:positionV relativeFrom="paragraph">
                <wp:posOffset>611505</wp:posOffset>
              </wp:positionV>
              <wp:extent cx="381000" cy="8017510"/>
              <wp:effectExtent l="0" t="0" r="0" b="25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8017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1B3F16" w14:textId="77777777" w:rsidR="0034637C" w:rsidRPr="0034637C" w:rsidRDefault="0034637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21.01.2020 ЭҚА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9C676" id="Поле 1" o:spid="_x0000_s1027" type="#_x0000_t202" style="position:absolute;margin-left:480.4pt;margin-top:48.15pt;width:30pt;height:6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" filled="f" stroked="f" strokeweight=".5pt">
              <v:path arrowok="t"/>
              <v:textbox style="layout-flow:vertical;mso-layout-flow-alt:bottom-to-top">
                <w:txbxContent>
                  <w:p w14:paraId="7F1B3F16" w14:textId="77777777" w:rsidR="0034637C" w:rsidRPr="0034637C" w:rsidRDefault="0034637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21.01.2020 ЭҚА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A5656"/>
    <w:multiLevelType w:val="hybridMultilevel"/>
    <w:tmpl w:val="14067076"/>
    <w:lvl w:ilvl="0" w:tplc="5DF28FA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4F"/>
    <w:rsid w:val="00000A6D"/>
    <w:rsid w:val="00007CE9"/>
    <w:rsid w:val="0001556C"/>
    <w:rsid w:val="000314A5"/>
    <w:rsid w:val="00033330"/>
    <w:rsid w:val="000570F2"/>
    <w:rsid w:val="00077172"/>
    <w:rsid w:val="00084818"/>
    <w:rsid w:val="000A09FA"/>
    <w:rsid w:val="000A2770"/>
    <w:rsid w:val="000A7C30"/>
    <w:rsid w:val="000B6FF2"/>
    <w:rsid w:val="000C34D5"/>
    <w:rsid w:val="000D259F"/>
    <w:rsid w:val="000E6161"/>
    <w:rsid w:val="000E78B7"/>
    <w:rsid w:val="000F08CD"/>
    <w:rsid w:val="000F4D2B"/>
    <w:rsid w:val="0011067E"/>
    <w:rsid w:val="0011180F"/>
    <w:rsid w:val="001134B8"/>
    <w:rsid w:val="001523C2"/>
    <w:rsid w:val="00161D59"/>
    <w:rsid w:val="0016530D"/>
    <w:rsid w:val="00172767"/>
    <w:rsid w:val="001A1DBF"/>
    <w:rsid w:val="001A52C1"/>
    <w:rsid w:val="001C697E"/>
    <w:rsid w:val="00206649"/>
    <w:rsid w:val="002153BC"/>
    <w:rsid w:val="0022579D"/>
    <w:rsid w:val="0025261F"/>
    <w:rsid w:val="00257913"/>
    <w:rsid w:val="002642AD"/>
    <w:rsid w:val="0028222B"/>
    <w:rsid w:val="00282E35"/>
    <w:rsid w:val="002A07F5"/>
    <w:rsid w:val="002B421C"/>
    <w:rsid w:val="0030029B"/>
    <w:rsid w:val="00303D96"/>
    <w:rsid w:val="00310904"/>
    <w:rsid w:val="00323E52"/>
    <w:rsid w:val="00327B5D"/>
    <w:rsid w:val="0034272C"/>
    <w:rsid w:val="0034637C"/>
    <w:rsid w:val="00371611"/>
    <w:rsid w:val="00372069"/>
    <w:rsid w:val="00382B16"/>
    <w:rsid w:val="003842EE"/>
    <w:rsid w:val="00386015"/>
    <w:rsid w:val="0039548E"/>
    <w:rsid w:val="003A6BEA"/>
    <w:rsid w:val="003A7AB2"/>
    <w:rsid w:val="003A7ACC"/>
    <w:rsid w:val="003D70A9"/>
    <w:rsid w:val="003F7F87"/>
    <w:rsid w:val="00401D29"/>
    <w:rsid w:val="00402174"/>
    <w:rsid w:val="00405DA3"/>
    <w:rsid w:val="00406AC6"/>
    <w:rsid w:val="004141D7"/>
    <w:rsid w:val="00426740"/>
    <w:rsid w:val="004350AD"/>
    <w:rsid w:val="00453127"/>
    <w:rsid w:val="0048006B"/>
    <w:rsid w:val="00480904"/>
    <w:rsid w:val="004A5C34"/>
    <w:rsid w:val="004A5FBF"/>
    <w:rsid w:val="004D6A18"/>
    <w:rsid w:val="004E089C"/>
    <w:rsid w:val="004E5390"/>
    <w:rsid w:val="005105E1"/>
    <w:rsid w:val="005118F5"/>
    <w:rsid w:val="0053673E"/>
    <w:rsid w:val="00554D96"/>
    <w:rsid w:val="00583843"/>
    <w:rsid w:val="00585A93"/>
    <w:rsid w:val="005D33EA"/>
    <w:rsid w:val="005D37A6"/>
    <w:rsid w:val="005D7193"/>
    <w:rsid w:val="005D79CF"/>
    <w:rsid w:val="005E25E7"/>
    <w:rsid w:val="006146E1"/>
    <w:rsid w:val="006156EC"/>
    <w:rsid w:val="006236FF"/>
    <w:rsid w:val="00665A6B"/>
    <w:rsid w:val="006779FB"/>
    <w:rsid w:val="006847C1"/>
    <w:rsid w:val="006A1F77"/>
    <w:rsid w:val="006A2119"/>
    <w:rsid w:val="006B3CC4"/>
    <w:rsid w:val="006D4685"/>
    <w:rsid w:val="006E4EED"/>
    <w:rsid w:val="006E73AF"/>
    <w:rsid w:val="007159C9"/>
    <w:rsid w:val="00731ACB"/>
    <w:rsid w:val="00756E87"/>
    <w:rsid w:val="0076308D"/>
    <w:rsid w:val="00772CE2"/>
    <w:rsid w:val="0078042A"/>
    <w:rsid w:val="00787459"/>
    <w:rsid w:val="00792A72"/>
    <w:rsid w:val="00797C7C"/>
    <w:rsid w:val="007A4419"/>
    <w:rsid w:val="007A6E47"/>
    <w:rsid w:val="007A7A01"/>
    <w:rsid w:val="007B06E2"/>
    <w:rsid w:val="007C618A"/>
    <w:rsid w:val="007D5672"/>
    <w:rsid w:val="007D6BC8"/>
    <w:rsid w:val="007D7CBE"/>
    <w:rsid w:val="007F25DD"/>
    <w:rsid w:val="00811229"/>
    <w:rsid w:val="00815B13"/>
    <w:rsid w:val="00815FE8"/>
    <w:rsid w:val="0083445C"/>
    <w:rsid w:val="00895922"/>
    <w:rsid w:val="00896707"/>
    <w:rsid w:val="008A010E"/>
    <w:rsid w:val="008A0746"/>
    <w:rsid w:val="008F51F5"/>
    <w:rsid w:val="00901266"/>
    <w:rsid w:val="00920B61"/>
    <w:rsid w:val="00933D75"/>
    <w:rsid w:val="009365B7"/>
    <w:rsid w:val="00943030"/>
    <w:rsid w:val="00957192"/>
    <w:rsid w:val="0099082D"/>
    <w:rsid w:val="00991853"/>
    <w:rsid w:val="009976E7"/>
    <w:rsid w:val="00997ACE"/>
    <w:rsid w:val="009B78CE"/>
    <w:rsid w:val="009C1836"/>
    <w:rsid w:val="009C62AB"/>
    <w:rsid w:val="009D2E49"/>
    <w:rsid w:val="009D6D2B"/>
    <w:rsid w:val="009F1C02"/>
    <w:rsid w:val="00A13E62"/>
    <w:rsid w:val="00A13EE5"/>
    <w:rsid w:val="00A13FD8"/>
    <w:rsid w:val="00A348F2"/>
    <w:rsid w:val="00A35AE2"/>
    <w:rsid w:val="00A41AF4"/>
    <w:rsid w:val="00A510D3"/>
    <w:rsid w:val="00A7185A"/>
    <w:rsid w:val="00A93412"/>
    <w:rsid w:val="00A95D76"/>
    <w:rsid w:val="00AC0236"/>
    <w:rsid w:val="00AC3EBE"/>
    <w:rsid w:val="00AC5025"/>
    <w:rsid w:val="00AE1D5D"/>
    <w:rsid w:val="00B0479D"/>
    <w:rsid w:val="00B10575"/>
    <w:rsid w:val="00B50D58"/>
    <w:rsid w:val="00B60BD5"/>
    <w:rsid w:val="00B87E04"/>
    <w:rsid w:val="00BB50C4"/>
    <w:rsid w:val="00BB6C5B"/>
    <w:rsid w:val="00BE3CC2"/>
    <w:rsid w:val="00BE7719"/>
    <w:rsid w:val="00BF045C"/>
    <w:rsid w:val="00C152B7"/>
    <w:rsid w:val="00C25C47"/>
    <w:rsid w:val="00C30EE1"/>
    <w:rsid w:val="00C35221"/>
    <w:rsid w:val="00C36791"/>
    <w:rsid w:val="00C52139"/>
    <w:rsid w:val="00CD1EB9"/>
    <w:rsid w:val="00D1709C"/>
    <w:rsid w:val="00D24D13"/>
    <w:rsid w:val="00D25F2D"/>
    <w:rsid w:val="00D62938"/>
    <w:rsid w:val="00D65F0D"/>
    <w:rsid w:val="00D70B55"/>
    <w:rsid w:val="00D965DF"/>
    <w:rsid w:val="00DB17EF"/>
    <w:rsid w:val="00DB1D06"/>
    <w:rsid w:val="00DC0DFA"/>
    <w:rsid w:val="00DD5BAA"/>
    <w:rsid w:val="00DF234D"/>
    <w:rsid w:val="00E12341"/>
    <w:rsid w:val="00E225A4"/>
    <w:rsid w:val="00E302C4"/>
    <w:rsid w:val="00E45C15"/>
    <w:rsid w:val="00E554F4"/>
    <w:rsid w:val="00E60366"/>
    <w:rsid w:val="00E64BBC"/>
    <w:rsid w:val="00E713EA"/>
    <w:rsid w:val="00E91B2D"/>
    <w:rsid w:val="00EA5510"/>
    <w:rsid w:val="00EF4C01"/>
    <w:rsid w:val="00F117E6"/>
    <w:rsid w:val="00F23FBF"/>
    <w:rsid w:val="00F251B1"/>
    <w:rsid w:val="00F2564F"/>
    <w:rsid w:val="00F42CBC"/>
    <w:rsid w:val="00F61843"/>
    <w:rsid w:val="00F6710C"/>
    <w:rsid w:val="00F879CF"/>
    <w:rsid w:val="00F90EA9"/>
    <w:rsid w:val="00FA0039"/>
    <w:rsid w:val="00FC231F"/>
    <w:rsid w:val="00FD6EA1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00216E"/>
  <w15:docId w15:val="{1F14160B-93FB-49FD-A31B-9EFACF66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5A6B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65A6B"/>
    <w:pPr>
      <w:keepNext/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65A6B"/>
    <w:pPr>
      <w:keepNext/>
      <w:ind w:left="-54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665A6B"/>
    <w:pPr>
      <w:keepNext/>
      <w:ind w:left="-540"/>
      <w:jc w:val="both"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qFormat/>
    <w:rsid w:val="00665A6B"/>
    <w:pPr>
      <w:keepNext/>
      <w:ind w:left="-540" w:firstLine="1248"/>
      <w:jc w:val="both"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qFormat/>
    <w:rsid w:val="00665A6B"/>
    <w:pPr>
      <w:keepNext/>
      <w:jc w:val="both"/>
      <w:outlineLvl w:val="5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5A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665A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link w:val="3"/>
    <w:rsid w:val="00665A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link w:val="4"/>
    <w:rsid w:val="00665A6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50">
    <w:name w:val="Заголовок 5 Знак"/>
    <w:link w:val="5"/>
    <w:rsid w:val="00665A6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60">
    <w:name w:val="Заголовок 6 Знак"/>
    <w:link w:val="6"/>
    <w:rsid w:val="00665A6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A6B"/>
    <w:pPr>
      <w:jc w:val="center"/>
    </w:pPr>
    <w:rPr>
      <w:b/>
      <w:bCs/>
      <w:sz w:val="28"/>
    </w:rPr>
  </w:style>
  <w:style w:type="character" w:customStyle="1" w:styleId="a4">
    <w:name w:val="Заголовок Знак"/>
    <w:link w:val="a3"/>
    <w:rsid w:val="00665A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665A6B"/>
    <w:pPr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link w:val="a5"/>
    <w:rsid w:val="00665A6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665A6B"/>
    <w:pPr>
      <w:jc w:val="both"/>
    </w:pPr>
    <w:rPr>
      <w:b/>
      <w:bCs/>
      <w:sz w:val="28"/>
      <w:szCs w:val="20"/>
    </w:rPr>
  </w:style>
  <w:style w:type="character" w:customStyle="1" w:styleId="22">
    <w:name w:val="Основной текст 2 Знак"/>
    <w:link w:val="21"/>
    <w:rsid w:val="00665A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665A6B"/>
    <w:pPr>
      <w:ind w:left="-54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665A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665A6B"/>
    <w:pPr>
      <w:ind w:left="-546"/>
    </w:pPr>
    <w:rPr>
      <w:sz w:val="28"/>
    </w:rPr>
  </w:style>
  <w:style w:type="character" w:customStyle="1" w:styleId="24">
    <w:name w:val="Основной текст с отступом 2 Знак"/>
    <w:link w:val="23"/>
    <w:rsid w:val="00665A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665A6B"/>
    <w:pPr>
      <w:widowControl w:val="0"/>
    </w:pPr>
    <w:rPr>
      <w:rFonts w:ascii="Times New Roman" w:eastAsia="Times New Roman" w:hAnsi="Times New Roman"/>
    </w:rPr>
  </w:style>
  <w:style w:type="paragraph" w:customStyle="1" w:styleId="Standard">
    <w:name w:val="Standard"/>
    <w:rsid w:val="00665A6B"/>
    <w:rPr>
      <w:rFonts w:ascii="Times New Roman" w:eastAsia="Times New Roman" w:hAnsi="Times New Roman"/>
      <w:snapToGrid w:val="0"/>
      <w:sz w:val="24"/>
      <w:lang w:val="en-US" w:eastAsia="en-US"/>
    </w:rPr>
  </w:style>
  <w:style w:type="paragraph" w:styleId="a9">
    <w:name w:val="Balloon Text"/>
    <w:basedOn w:val="a"/>
    <w:link w:val="aa"/>
    <w:rsid w:val="00665A6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65A6B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rsid w:val="00665A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665A6B"/>
    <w:rPr>
      <w:color w:val="0000FF"/>
      <w:u w:val="single"/>
    </w:rPr>
  </w:style>
  <w:style w:type="paragraph" w:customStyle="1" w:styleId="Default">
    <w:name w:val="Default"/>
    <w:rsid w:val="00E225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ps">
    <w:name w:val="hps"/>
    <w:uiPriority w:val="99"/>
    <w:rsid w:val="006E73AF"/>
    <w:rPr>
      <w:rFonts w:cs="Times New Roman"/>
    </w:rPr>
  </w:style>
  <w:style w:type="paragraph" w:customStyle="1" w:styleId="knZulassung02">
    <w:name w:val="knZulassung02"/>
    <w:basedOn w:val="a"/>
    <w:uiPriority w:val="99"/>
    <w:rsid w:val="00B87E04"/>
    <w:pPr>
      <w:widowControl w:val="0"/>
      <w:autoSpaceDE w:val="0"/>
      <w:autoSpaceDN w:val="0"/>
      <w:ind w:left="1843" w:right="284"/>
    </w:pPr>
    <w:rPr>
      <w:rFonts w:ascii="Courier" w:eastAsia="MS Mincho" w:hAnsi="Courier" w:cs="Courier"/>
      <w:lang w:val="en-GB" w:eastAsia="en-GB"/>
    </w:rPr>
  </w:style>
  <w:style w:type="paragraph" w:customStyle="1" w:styleId="Bezodstpw1">
    <w:name w:val="Bez odstępów1"/>
    <w:uiPriority w:val="1"/>
    <w:qFormat/>
    <w:rsid w:val="00A95D76"/>
    <w:rPr>
      <w:rFonts w:eastAsia="Times New Roman"/>
      <w:sz w:val="22"/>
      <w:szCs w:val="22"/>
      <w:lang w:val="pl-PL" w:eastAsia="pl-PL"/>
    </w:rPr>
  </w:style>
  <w:style w:type="paragraph" w:customStyle="1" w:styleId="ad">
    <w:name w:val="Знак"/>
    <w:basedOn w:val="a"/>
    <w:autoRedefine/>
    <w:rsid w:val="00A95D76"/>
    <w:pPr>
      <w:spacing w:after="160" w:line="360" w:lineRule="auto"/>
      <w:jc w:val="center"/>
    </w:pPr>
    <w:rPr>
      <w:b/>
      <w:sz w:val="28"/>
      <w:szCs w:val="28"/>
    </w:rPr>
  </w:style>
  <w:style w:type="paragraph" w:styleId="ae">
    <w:name w:val="No Spacing"/>
    <w:uiPriority w:val="1"/>
    <w:qFormat/>
    <w:rsid w:val="00A95D76"/>
    <w:rPr>
      <w:rFonts w:eastAsia="Times New Roman"/>
      <w:sz w:val="22"/>
      <w:szCs w:val="22"/>
      <w:lang w:val="pl-PL" w:eastAsia="pl-PL"/>
    </w:rPr>
  </w:style>
  <w:style w:type="paragraph" w:customStyle="1" w:styleId="Bezodstpw">
    <w:name w:val="Bez odstępów"/>
    <w:qFormat/>
    <w:rsid w:val="00E713EA"/>
    <w:rPr>
      <w:rFonts w:eastAsia="Times New Roman"/>
      <w:sz w:val="22"/>
      <w:szCs w:val="22"/>
      <w:lang w:val="pl-PL" w:eastAsia="pl-PL"/>
    </w:rPr>
  </w:style>
  <w:style w:type="paragraph" w:customStyle="1" w:styleId="Text">
    <w:name w:val="Text"/>
    <w:basedOn w:val="a"/>
    <w:rsid w:val="00C152B7"/>
    <w:pPr>
      <w:suppressAutoHyphens/>
    </w:pPr>
    <w:rPr>
      <w:rFonts w:ascii="Times" w:hAnsi="Times"/>
      <w:sz w:val="20"/>
      <w:szCs w:val="20"/>
      <w:lang w:val="en-GB" w:eastAsia="ar-SA"/>
    </w:rPr>
  </w:style>
  <w:style w:type="paragraph" w:styleId="af">
    <w:name w:val="List Paragraph"/>
    <w:basedOn w:val="a"/>
    <w:uiPriority w:val="34"/>
    <w:qFormat/>
    <w:rsid w:val="00943030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3463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46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463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346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unhideWhenUsed/>
    <w:rsid w:val="00DC0DFA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DC0DFA"/>
    <w:rPr>
      <w:rFonts w:ascii="Consolas" w:hAnsi="Consolas"/>
      <w:sz w:val="21"/>
      <w:szCs w:val="21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B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78CE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9B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.kazakhstan@alpenpharma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synthaverse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ynthaverse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ndda.k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v.kz@alpenphar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10851ECC89469F2EDDC2BE6E1263" ma:contentTypeVersion="16" ma:contentTypeDescription="Create a new document." ma:contentTypeScope="" ma:versionID="a97720c09b44edea6da81b26ea0d6560">
  <xsd:schema xmlns:xsd="http://www.w3.org/2001/XMLSchema" xmlns:xs="http://www.w3.org/2001/XMLSchema" xmlns:p="http://schemas.microsoft.com/office/2006/metadata/properties" xmlns:ns3="03668d5e-0d8c-4e67-93db-c92cd3277d59" xmlns:ns4="f569a72d-1621-4d88-8c3c-2aea688583ba" targetNamespace="http://schemas.microsoft.com/office/2006/metadata/properties" ma:root="true" ma:fieldsID="ade8c293fd24029f8e85d2e126a80b85" ns3:_="" ns4:_="">
    <xsd:import namespace="03668d5e-0d8c-4e67-93db-c92cd3277d59"/>
    <xsd:import namespace="f569a72d-1621-4d88-8c3c-2aea68858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8d5e-0d8c-4e67-93db-c92cd327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72d-1621-4d88-8c3c-2aea688583b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68d5e-0d8c-4e67-93db-c92cd3277d59" xsi:nil="true"/>
  </documentManagement>
</p:properties>
</file>

<file path=customXml/itemProps1.xml><?xml version="1.0" encoding="utf-8"?>
<ds:datastoreItem xmlns:ds="http://schemas.openxmlformats.org/officeDocument/2006/customXml" ds:itemID="{67C98786-A02B-44ED-B021-E9C5A4064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68d5e-0d8c-4e67-93db-c92cd3277d59"/>
    <ds:schemaRef ds:uri="f569a72d-1621-4d88-8c3c-2aea6885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63A58-319E-4800-A54C-F9CA33E7B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5789E-E00F-49A6-8006-125E07D411AD}">
  <ds:schemaRefs>
    <ds:schemaRef ds:uri="f569a72d-1621-4d88-8c3c-2aea688583b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3668d5e-0d8c-4e67-93db-c92cd3277d59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7518</CharactersWithSpaces>
  <SharedDoc>false</SharedDoc>
  <HLinks>
    <vt:vector size="24" baseType="variant">
      <vt:variant>
        <vt:i4>3866711</vt:i4>
      </vt:variant>
      <vt:variant>
        <vt:i4>9</vt:i4>
      </vt:variant>
      <vt:variant>
        <vt:i4>0</vt:i4>
      </vt:variant>
      <vt:variant>
        <vt:i4>5</vt:i4>
      </vt:variant>
      <vt:variant>
        <vt:lpwstr>mailto:info.kazakhstan@alpenpharma.com</vt:lpwstr>
      </vt:variant>
      <vt:variant>
        <vt:lpwstr/>
      </vt:variant>
      <vt:variant>
        <vt:i4>5439588</vt:i4>
      </vt:variant>
      <vt:variant>
        <vt:i4>6</vt:i4>
      </vt:variant>
      <vt:variant>
        <vt:i4>0</vt:i4>
      </vt:variant>
      <vt:variant>
        <vt:i4>5</vt:i4>
      </vt:variant>
      <vt:variant>
        <vt:lpwstr>mailto:biomed@biomedlublin.com</vt:lpwstr>
      </vt:variant>
      <vt:variant>
        <vt:lpwstr/>
      </vt:variant>
      <vt:variant>
        <vt:i4>5439588</vt:i4>
      </vt:variant>
      <vt:variant>
        <vt:i4>3</vt:i4>
      </vt:variant>
      <vt:variant>
        <vt:i4>0</vt:i4>
      </vt:variant>
      <vt:variant>
        <vt:i4>5</vt:i4>
      </vt:variant>
      <vt:variant>
        <vt:lpwstr>mailto:biomed@biomedlublin.com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Кульшанов Рахат Муратханович</dc:creator>
  <cp:lastModifiedBy>Shynar Sissengaliyeva</cp:lastModifiedBy>
  <cp:revision>2</cp:revision>
  <dcterms:created xsi:type="dcterms:W3CDTF">2025-01-17T08:14:00Z</dcterms:created>
  <dcterms:modified xsi:type="dcterms:W3CDTF">2025-01-17T08:14:00Z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0x0101002B7D10851ECC89469F2EDDC2BE6E1263</vt:lpwstr>
  </property>
</Properties>
</file>