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13A1" w14:textId="1BC969A5" w:rsidR="007F08E7" w:rsidRPr="00333F37" w:rsidRDefault="007F08E7" w:rsidP="007F08E7">
      <w:pPr>
        <w:pStyle w:val="Standard1"/>
        <w:widowControl w:val="0"/>
        <w:rPr>
          <w:sz w:val="28"/>
          <w:szCs w:val="28"/>
          <w:lang w:val="pl-PL"/>
        </w:rPr>
      </w:pPr>
      <w:bookmarkStart w:id="0" w:name="_GoBack"/>
      <w:bookmarkEnd w:id="0"/>
    </w:p>
    <w:tbl>
      <w:tblPr>
        <w:tblpPr w:leftFromText="180" w:rightFromText="180" w:horzAnchor="page" w:tblpX="1669" w:tblpY="510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54"/>
        <w:gridCol w:w="4535"/>
      </w:tblGrid>
      <w:tr w:rsidR="00333F37" w:rsidRPr="00333F37" w14:paraId="10ACDF3F" w14:textId="77777777" w:rsidTr="008C2989">
        <w:trPr>
          <w:trHeight w:val="2169"/>
        </w:trPr>
        <w:tc>
          <w:tcPr>
            <w:tcW w:w="5354" w:type="dxa"/>
          </w:tcPr>
          <w:p w14:paraId="3D17D8B6" w14:textId="77777777" w:rsidR="007F08E7" w:rsidRPr="00333F37" w:rsidRDefault="007F08E7" w:rsidP="008C2989">
            <w:pPr>
              <w:pStyle w:val="Standard"/>
              <w:widowControl w:val="0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</w:tcPr>
          <w:p w14:paraId="56E1940F" w14:textId="77777777" w:rsidR="006D7AEC" w:rsidRPr="00333F37" w:rsidRDefault="006D7AEC" w:rsidP="006D7AEC">
            <w:pPr>
              <w:widowControl w:val="0"/>
              <w:suppressAutoHyphens w:val="0"/>
              <w:rPr>
                <w:b/>
                <w:snapToGrid w:val="0"/>
                <w:sz w:val="28"/>
                <w:szCs w:val="28"/>
                <w:lang w:val="ru-RU" w:eastAsia="ru-RU"/>
              </w:rPr>
            </w:pPr>
            <w:r w:rsidRPr="00333F37">
              <w:rPr>
                <w:b/>
                <w:snapToGrid w:val="0"/>
                <w:sz w:val="28"/>
                <w:szCs w:val="28"/>
                <w:lang w:val="ru-RU" w:eastAsia="ru-RU"/>
              </w:rPr>
              <w:t>УТВЕРЖДЕНА</w:t>
            </w:r>
          </w:p>
          <w:p w14:paraId="26F9EA67" w14:textId="77777777" w:rsidR="006D7AEC" w:rsidRPr="00333F37" w:rsidRDefault="006D7AEC" w:rsidP="006D7AE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333F37">
              <w:rPr>
                <w:snapToGrid w:val="0"/>
                <w:sz w:val="28"/>
                <w:szCs w:val="28"/>
                <w:lang w:val="ru-RU" w:eastAsia="ru-RU"/>
              </w:rPr>
              <w:t xml:space="preserve">Приказом Председателя </w:t>
            </w:r>
          </w:p>
          <w:p w14:paraId="5CA23AEC" w14:textId="77777777" w:rsidR="006D7AEC" w:rsidRPr="00333F37" w:rsidRDefault="006D7AEC" w:rsidP="006D7AE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333F37">
              <w:rPr>
                <w:snapToGrid w:val="0"/>
                <w:sz w:val="28"/>
                <w:szCs w:val="28"/>
                <w:lang w:val="ru-RU" w:eastAsia="ru-RU"/>
              </w:rPr>
              <w:t>РГУ «Комитет</w:t>
            </w:r>
            <w:r w:rsidRPr="00333F37">
              <w:rPr>
                <w:rFonts w:eastAsia="Calibri"/>
                <w:sz w:val="28"/>
                <w:szCs w:val="28"/>
                <w:lang w:val="ru-RU" w:eastAsia="en-US"/>
              </w:rPr>
              <w:t xml:space="preserve"> медицинского и фармацевтического контроля </w:t>
            </w:r>
            <w:r w:rsidRPr="00333F37">
              <w:rPr>
                <w:snapToGrid w:val="0"/>
                <w:sz w:val="28"/>
                <w:szCs w:val="28"/>
                <w:lang w:val="ru-RU" w:eastAsia="ru-RU"/>
              </w:rPr>
              <w:t xml:space="preserve">Министерства здравоохранения </w:t>
            </w:r>
          </w:p>
          <w:p w14:paraId="56BB50D7" w14:textId="77777777" w:rsidR="006D7AEC" w:rsidRPr="00333F37" w:rsidRDefault="006D7AEC" w:rsidP="006D7AE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333F37">
              <w:rPr>
                <w:snapToGrid w:val="0"/>
                <w:sz w:val="28"/>
                <w:szCs w:val="28"/>
                <w:lang w:val="ru-RU" w:eastAsia="ru-RU"/>
              </w:rPr>
              <w:t>Республики Казахстан»</w:t>
            </w:r>
          </w:p>
          <w:p w14:paraId="6B193187" w14:textId="77777777" w:rsidR="006D7AEC" w:rsidRPr="00333F37" w:rsidRDefault="006D7AEC" w:rsidP="006D7AE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333F37">
              <w:rPr>
                <w:snapToGrid w:val="0"/>
                <w:sz w:val="28"/>
                <w:szCs w:val="28"/>
                <w:lang w:val="ru-RU" w:eastAsia="ru-RU"/>
              </w:rPr>
              <w:t>от «</w:t>
            </w:r>
            <w:r w:rsidR="00061498" w:rsidRPr="00333F37">
              <w:rPr>
                <w:snapToGrid w:val="0"/>
                <w:sz w:val="28"/>
                <w:szCs w:val="28"/>
                <w:lang w:val="kk-KZ" w:eastAsia="ru-RU"/>
              </w:rPr>
              <w:t>___</w:t>
            </w:r>
            <w:r w:rsidRPr="00333F37">
              <w:rPr>
                <w:snapToGrid w:val="0"/>
                <w:sz w:val="28"/>
                <w:szCs w:val="28"/>
                <w:lang w:val="ru-RU" w:eastAsia="ru-RU"/>
              </w:rPr>
              <w:t>»</w:t>
            </w:r>
            <w:r w:rsidR="00F73763" w:rsidRPr="00333F37">
              <w:rPr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="00061498" w:rsidRPr="00333F37">
              <w:rPr>
                <w:snapToGrid w:val="0"/>
                <w:sz w:val="28"/>
                <w:szCs w:val="28"/>
                <w:lang w:val="ru-RU" w:eastAsia="ru-RU"/>
              </w:rPr>
              <w:t>_______</w:t>
            </w:r>
            <w:r w:rsidR="00F73763" w:rsidRPr="00333F37">
              <w:rPr>
                <w:snapToGrid w:val="0"/>
                <w:sz w:val="28"/>
                <w:szCs w:val="28"/>
                <w:lang w:val="ru-RU" w:eastAsia="ru-RU"/>
              </w:rPr>
              <w:t xml:space="preserve">, </w:t>
            </w:r>
            <w:r w:rsidRPr="00333F37">
              <w:rPr>
                <w:snapToGrid w:val="0"/>
                <w:sz w:val="28"/>
                <w:szCs w:val="28"/>
                <w:lang w:val="ru-RU" w:eastAsia="ru-RU"/>
              </w:rPr>
              <w:t>20</w:t>
            </w:r>
            <w:r w:rsidRPr="00333F37">
              <w:rPr>
                <w:snapToGrid w:val="0"/>
                <w:sz w:val="28"/>
                <w:szCs w:val="28"/>
                <w:lang w:val="kk-KZ" w:eastAsia="ru-RU"/>
              </w:rPr>
              <w:t>2</w:t>
            </w:r>
            <w:r w:rsidR="00061498" w:rsidRPr="00333F37">
              <w:rPr>
                <w:snapToGrid w:val="0"/>
                <w:sz w:val="28"/>
                <w:szCs w:val="28"/>
                <w:lang w:val="kk-KZ" w:eastAsia="ru-RU"/>
              </w:rPr>
              <w:t>_</w:t>
            </w:r>
            <w:r w:rsidRPr="00333F37">
              <w:rPr>
                <w:snapToGrid w:val="0"/>
                <w:sz w:val="28"/>
                <w:szCs w:val="28"/>
                <w:lang w:val="ru-RU" w:eastAsia="ru-RU"/>
              </w:rPr>
              <w:t xml:space="preserve"> г.</w:t>
            </w:r>
          </w:p>
          <w:p w14:paraId="408DF7B0" w14:textId="77777777" w:rsidR="007F08E7" w:rsidRPr="00333F37" w:rsidRDefault="006D7AEC" w:rsidP="00061498">
            <w:pPr>
              <w:pStyle w:val="Standard"/>
              <w:widowControl w:val="0"/>
              <w:rPr>
                <w:rFonts w:eastAsia="Calibri"/>
                <w:snapToGrid/>
                <w:sz w:val="28"/>
                <w:szCs w:val="28"/>
                <w:lang w:val="ru-RU"/>
              </w:rPr>
            </w:pPr>
            <w:r w:rsidRPr="00333F37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="00061498" w:rsidRPr="00333F37">
              <w:rPr>
                <w:rFonts w:eastAsia="Calibri"/>
                <w:snapToGrid/>
                <w:sz w:val="28"/>
                <w:szCs w:val="28"/>
                <w:lang w:val="ru-RU"/>
              </w:rPr>
              <w:t>___________</w:t>
            </w:r>
          </w:p>
          <w:p w14:paraId="2163E74B" w14:textId="77777777" w:rsidR="00061498" w:rsidRPr="00333F37" w:rsidRDefault="00061498" w:rsidP="00061498">
            <w:pPr>
              <w:pStyle w:val="Standard"/>
              <w:widowControl w:val="0"/>
              <w:rPr>
                <w:sz w:val="28"/>
                <w:szCs w:val="28"/>
                <w:lang w:val="ru-RU"/>
              </w:rPr>
            </w:pPr>
          </w:p>
        </w:tc>
      </w:tr>
    </w:tbl>
    <w:p w14:paraId="52FD33CD" w14:textId="77777777" w:rsidR="00660196" w:rsidRPr="00333F37" w:rsidRDefault="00660196" w:rsidP="007F08E7">
      <w:pPr>
        <w:pStyle w:val="Standard1"/>
        <w:widowControl w:val="0"/>
        <w:rPr>
          <w:sz w:val="28"/>
          <w:szCs w:val="28"/>
          <w:lang w:val="ru-RU"/>
        </w:rPr>
      </w:pPr>
    </w:p>
    <w:p w14:paraId="56B916FD" w14:textId="77777777" w:rsidR="00A3225D" w:rsidRPr="00333F37" w:rsidRDefault="00A3225D" w:rsidP="00A3225D">
      <w:pPr>
        <w:jc w:val="center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Инструкция по медицинскому применению</w:t>
      </w:r>
    </w:p>
    <w:p w14:paraId="15B3C7BF" w14:textId="77777777" w:rsidR="00A3225D" w:rsidRPr="00333F37" w:rsidRDefault="00A3225D" w:rsidP="00A3225D">
      <w:pPr>
        <w:jc w:val="center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лек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 xml:space="preserve">рственного </w:t>
      </w:r>
      <w:r w:rsidR="00F15C78" w:rsidRPr="00333F37">
        <w:rPr>
          <w:b/>
          <w:sz w:val="28"/>
          <w:szCs w:val="28"/>
          <w:lang w:val="ru-RU"/>
        </w:rPr>
        <w:t>препарата (Листок-вкладыш)</w:t>
      </w:r>
    </w:p>
    <w:p w14:paraId="5A4383E0" w14:textId="250BE81C" w:rsidR="00A3225D" w:rsidRPr="00333F37" w:rsidRDefault="00A3225D" w:rsidP="00F15C78">
      <w:pPr>
        <w:pStyle w:val="1"/>
        <w:numPr>
          <w:ilvl w:val="0"/>
          <w:numId w:val="0"/>
        </w:numPr>
        <w:tabs>
          <w:tab w:val="left" w:pos="0"/>
        </w:tabs>
        <w:rPr>
          <w:sz w:val="28"/>
          <w:szCs w:val="28"/>
          <w:lang w:val="pl-PL"/>
        </w:rPr>
      </w:pPr>
    </w:p>
    <w:p w14:paraId="3266D274" w14:textId="77777777" w:rsidR="00A45CF1" w:rsidRPr="00333F37" w:rsidRDefault="00A45CF1" w:rsidP="00A45CF1">
      <w:pPr>
        <w:rPr>
          <w:lang w:val="pl-PL"/>
        </w:rPr>
      </w:pPr>
    </w:p>
    <w:p w14:paraId="6B271492" w14:textId="77777777" w:rsidR="00A3225D" w:rsidRPr="00333F37" w:rsidRDefault="00A3225D" w:rsidP="00A3225D">
      <w:pPr>
        <w:jc w:val="both"/>
        <w:rPr>
          <w:b/>
          <w:sz w:val="28"/>
          <w:szCs w:val="28"/>
        </w:rPr>
      </w:pPr>
      <w:r w:rsidRPr="00333F37">
        <w:rPr>
          <w:b/>
          <w:sz w:val="28"/>
          <w:szCs w:val="28"/>
        </w:rPr>
        <w:t>Торговое н</w:t>
      </w:r>
      <w:r w:rsidR="008D1857" w:rsidRPr="00333F37">
        <w:rPr>
          <w:b/>
          <w:sz w:val="28"/>
          <w:szCs w:val="28"/>
        </w:rPr>
        <w:t>а</w:t>
      </w:r>
      <w:r w:rsidR="00C01C7B" w:rsidRPr="00333F37">
        <w:rPr>
          <w:b/>
          <w:sz w:val="28"/>
          <w:szCs w:val="28"/>
          <w:lang w:val="ru-RU"/>
        </w:rPr>
        <w:t>з</w:t>
      </w:r>
      <w:r w:rsidRPr="00333F37">
        <w:rPr>
          <w:b/>
          <w:sz w:val="28"/>
          <w:szCs w:val="28"/>
        </w:rPr>
        <w:t>в</w:t>
      </w:r>
      <w:r w:rsidR="008D1857" w:rsidRPr="00333F37">
        <w:rPr>
          <w:b/>
          <w:sz w:val="28"/>
          <w:szCs w:val="28"/>
        </w:rPr>
        <w:t>а</w:t>
      </w:r>
      <w:r w:rsidRPr="00333F37">
        <w:rPr>
          <w:b/>
          <w:sz w:val="28"/>
          <w:szCs w:val="28"/>
        </w:rPr>
        <w:t xml:space="preserve">ние </w:t>
      </w:r>
    </w:p>
    <w:p w14:paraId="554D09F7" w14:textId="77777777" w:rsidR="00DF7B95" w:rsidRPr="00333F37" w:rsidRDefault="004B223A" w:rsidP="00A3225D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ДИСТРЕПТАЗА</w:t>
      </w:r>
    </w:p>
    <w:p w14:paraId="07843C59" w14:textId="77777777" w:rsidR="006D7AEC" w:rsidRPr="00333F37" w:rsidRDefault="006D7AEC" w:rsidP="00A3225D">
      <w:pPr>
        <w:jc w:val="both"/>
        <w:rPr>
          <w:sz w:val="28"/>
          <w:szCs w:val="28"/>
          <w:vertAlign w:val="superscript"/>
          <w:lang w:val="ru-RU"/>
        </w:rPr>
      </w:pPr>
    </w:p>
    <w:p w14:paraId="770BE038" w14:textId="77777777" w:rsidR="00A3225D" w:rsidRPr="00333F37" w:rsidRDefault="00A3225D" w:rsidP="00A3225D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Междун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>родное неп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>тентов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>нное н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>зв</w:t>
      </w:r>
      <w:r w:rsidR="008D1857" w:rsidRPr="00333F37">
        <w:rPr>
          <w:b/>
          <w:sz w:val="28"/>
          <w:szCs w:val="28"/>
          <w:lang w:val="ru-RU"/>
        </w:rPr>
        <w:t>а</w:t>
      </w:r>
      <w:r w:rsidRPr="00333F37">
        <w:rPr>
          <w:b/>
          <w:sz w:val="28"/>
          <w:szCs w:val="28"/>
          <w:lang w:val="ru-RU"/>
        </w:rPr>
        <w:t>ние</w:t>
      </w:r>
    </w:p>
    <w:p w14:paraId="1DA5C5E6" w14:textId="77777777" w:rsidR="00A3225D" w:rsidRPr="00333F37" w:rsidRDefault="00A3225D" w:rsidP="00A3225D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Нет</w:t>
      </w:r>
    </w:p>
    <w:p w14:paraId="7BA5BE46" w14:textId="77777777" w:rsidR="00DD5194" w:rsidRPr="00333F37" w:rsidRDefault="00DD5194" w:rsidP="00A3225D">
      <w:pPr>
        <w:jc w:val="both"/>
        <w:rPr>
          <w:b/>
          <w:sz w:val="28"/>
          <w:szCs w:val="28"/>
          <w:lang w:val="ru-RU" w:eastAsia="ru-RU"/>
        </w:rPr>
      </w:pPr>
    </w:p>
    <w:p w14:paraId="20818CB3" w14:textId="77777777" w:rsidR="00F15C78" w:rsidRPr="00333F37" w:rsidRDefault="00DD5194" w:rsidP="00A3225D">
      <w:pPr>
        <w:jc w:val="both"/>
        <w:rPr>
          <w:b/>
          <w:sz w:val="28"/>
          <w:szCs w:val="28"/>
          <w:lang w:val="ru-RU" w:eastAsia="ru-RU"/>
        </w:rPr>
      </w:pPr>
      <w:r w:rsidRPr="00333F37">
        <w:rPr>
          <w:b/>
          <w:sz w:val="28"/>
          <w:szCs w:val="28"/>
          <w:lang w:eastAsia="ru-RU"/>
        </w:rPr>
        <w:t>Лекарственная форма, дозировка</w:t>
      </w:r>
    </w:p>
    <w:p w14:paraId="24FF7FE0" w14:textId="77777777" w:rsidR="00DF7B95" w:rsidRPr="00333F37" w:rsidRDefault="00DF7B95" w:rsidP="00DF7B95">
      <w:pPr>
        <w:suppressAutoHyphens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Суппозитории ректальные</w:t>
      </w:r>
      <w:r w:rsidR="004C1EA0" w:rsidRPr="00333F37">
        <w:rPr>
          <w:sz w:val="28"/>
          <w:szCs w:val="28"/>
          <w:lang w:val="ru-RU" w:eastAsia="en-US"/>
        </w:rPr>
        <w:t xml:space="preserve"> </w:t>
      </w:r>
    </w:p>
    <w:p w14:paraId="78D98DD6" w14:textId="77777777" w:rsidR="00DD5194" w:rsidRPr="00333F37" w:rsidRDefault="00DD5194" w:rsidP="00A3225D">
      <w:pPr>
        <w:jc w:val="both"/>
        <w:rPr>
          <w:sz w:val="28"/>
          <w:szCs w:val="28"/>
          <w:lang w:val="ru-RU"/>
        </w:rPr>
      </w:pPr>
    </w:p>
    <w:p w14:paraId="4D23464C" w14:textId="77777777" w:rsidR="00F15C78" w:rsidRPr="00333F37" w:rsidRDefault="00F15C78" w:rsidP="00F15C78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Фармакотерапевтическая группа</w:t>
      </w:r>
    </w:p>
    <w:p w14:paraId="5D4CBFAD" w14:textId="77777777" w:rsidR="00DF7B95" w:rsidRPr="00333F37" w:rsidRDefault="00323089" w:rsidP="00DF7B95">
      <w:pPr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Кровь и органы кроветворения. </w:t>
      </w:r>
      <w:r w:rsidR="0045368F" w:rsidRPr="00333F37">
        <w:rPr>
          <w:sz w:val="28"/>
          <w:szCs w:val="28"/>
          <w:lang w:val="ru-RU" w:eastAsia="pl-PL"/>
        </w:rPr>
        <w:t>Гематологические препараты другие.</w:t>
      </w:r>
      <w:r w:rsidR="00DF7B95" w:rsidRPr="00333F37">
        <w:rPr>
          <w:sz w:val="28"/>
          <w:szCs w:val="28"/>
          <w:lang w:val="ru-RU" w:eastAsia="pl-PL"/>
        </w:rPr>
        <w:t xml:space="preserve"> Ферментные препараты. Стрептокиназа, комбинация.</w:t>
      </w:r>
      <w:r w:rsidR="0045368F" w:rsidRPr="00333F37">
        <w:rPr>
          <w:sz w:val="28"/>
          <w:szCs w:val="28"/>
          <w:lang w:val="ru-RU" w:eastAsia="pl-PL"/>
        </w:rPr>
        <w:t xml:space="preserve"> </w:t>
      </w:r>
    </w:p>
    <w:p w14:paraId="64624988" w14:textId="77777777" w:rsidR="00DF7B95" w:rsidRPr="00333F37" w:rsidRDefault="00EA2C68" w:rsidP="00DF7B95">
      <w:pPr>
        <w:suppressAutoHyphens w:val="0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Код АТХ </w:t>
      </w:r>
      <w:r w:rsidR="00DF7B95" w:rsidRPr="00333F37">
        <w:rPr>
          <w:sz w:val="28"/>
          <w:szCs w:val="28"/>
          <w:lang w:val="ru-RU" w:eastAsia="pl-PL"/>
        </w:rPr>
        <w:t>В06АА55</w:t>
      </w:r>
      <w:r w:rsidR="0045368F" w:rsidRPr="00333F37">
        <w:rPr>
          <w:sz w:val="28"/>
          <w:szCs w:val="28"/>
          <w:lang w:val="ru-RU" w:eastAsia="pl-PL"/>
        </w:rPr>
        <w:t xml:space="preserve"> </w:t>
      </w:r>
    </w:p>
    <w:p w14:paraId="29ABBFA6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</w:p>
    <w:p w14:paraId="3CE40398" w14:textId="77777777" w:rsidR="00F15C78" w:rsidRPr="00333F37" w:rsidRDefault="00F15C78" w:rsidP="00F15C78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Показания к применению</w:t>
      </w:r>
    </w:p>
    <w:p w14:paraId="126AB237" w14:textId="77777777" w:rsidR="004C1EA0" w:rsidRPr="00333F37" w:rsidRDefault="00DF7B95" w:rsidP="00DF7B95">
      <w:pPr>
        <w:tabs>
          <w:tab w:val="left" w:pos="426"/>
        </w:tabs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- </w:t>
      </w:r>
      <w:r w:rsidR="004C1EA0" w:rsidRPr="00333F37">
        <w:rPr>
          <w:sz w:val="28"/>
          <w:szCs w:val="28"/>
          <w:lang w:val="ru-RU" w:eastAsia="pl-PL"/>
        </w:rPr>
        <w:tab/>
        <w:t>В комплексном лечении воспалений органов малого таза (PID, англ. pelvic inflammatory disease) – синдром воспалительных заболеваний яичников, фаллопиевых труб и эндометрия</w:t>
      </w:r>
      <w:r w:rsidR="005173BE" w:rsidRPr="00333F37">
        <w:rPr>
          <w:sz w:val="28"/>
          <w:szCs w:val="28"/>
          <w:lang w:val="ru-RU" w:eastAsia="pl-PL"/>
        </w:rPr>
        <w:t>;</w:t>
      </w:r>
    </w:p>
    <w:p w14:paraId="2243B336" w14:textId="77777777" w:rsidR="004C1EA0" w:rsidRPr="00333F37" w:rsidRDefault="00DF7B95" w:rsidP="00DF7B95">
      <w:pPr>
        <w:tabs>
          <w:tab w:val="left" w:pos="426"/>
        </w:tabs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- </w:t>
      </w:r>
      <w:r w:rsidR="004C1EA0" w:rsidRPr="00333F37">
        <w:rPr>
          <w:sz w:val="28"/>
          <w:szCs w:val="28"/>
          <w:lang w:val="ru-RU" w:eastAsia="pl-PL"/>
        </w:rPr>
        <w:t>Предотвращение спаечной болезни после операций в области малого таза</w:t>
      </w:r>
      <w:r w:rsidR="00222415" w:rsidRPr="00333F37">
        <w:rPr>
          <w:sz w:val="28"/>
          <w:szCs w:val="28"/>
          <w:lang w:val="ru-RU" w:eastAsia="pl-PL"/>
        </w:rPr>
        <w:t>;</w:t>
      </w:r>
    </w:p>
    <w:p w14:paraId="1A3EE02F" w14:textId="77777777" w:rsidR="00DF7B95" w:rsidRPr="00333F37" w:rsidRDefault="00DF7B95" w:rsidP="00DF7B95">
      <w:pPr>
        <w:tabs>
          <w:tab w:val="left" w:pos="426"/>
        </w:tabs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- </w:t>
      </w:r>
      <w:r w:rsidR="00222415" w:rsidRPr="00333F37">
        <w:rPr>
          <w:sz w:val="28"/>
          <w:szCs w:val="28"/>
          <w:lang w:val="ru-RU" w:eastAsia="pl-PL"/>
        </w:rPr>
        <w:t>Г</w:t>
      </w:r>
      <w:r w:rsidRPr="00333F37">
        <w:rPr>
          <w:sz w:val="28"/>
          <w:szCs w:val="28"/>
          <w:lang w:val="ru-RU" w:eastAsia="pl-PL"/>
        </w:rPr>
        <w:t xml:space="preserve">еморрой с острым </w:t>
      </w:r>
      <w:r w:rsidR="009E1B2E" w:rsidRPr="00333F37">
        <w:rPr>
          <w:sz w:val="28"/>
          <w:szCs w:val="28"/>
          <w:lang w:val="ru-RU" w:eastAsia="pl-PL"/>
        </w:rPr>
        <w:t xml:space="preserve"> (AHD, англ. acute haemorr</w:t>
      </w:r>
      <w:r w:rsidR="00ED4ABE" w:rsidRPr="00333F37">
        <w:rPr>
          <w:sz w:val="28"/>
          <w:szCs w:val="28"/>
          <w:lang w:val="pl-PL" w:eastAsia="pl-PL"/>
        </w:rPr>
        <w:t>h</w:t>
      </w:r>
      <w:r w:rsidR="009E1B2E" w:rsidRPr="00333F37">
        <w:rPr>
          <w:sz w:val="28"/>
          <w:szCs w:val="28"/>
          <w:lang w:val="ru-RU" w:eastAsia="pl-PL"/>
        </w:rPr>
        <w:t xml:space="preserve">oidal disease) </w:t>
      </w:r>
      <w:r w:rsidRPr="00333F37">
        <w:rPr>
          <w:sz w:val="28"/>
          <w:szCs w:val="28"/>
          <w:lang w:val="ru-RU" w:eastAsia="pl-PL"/>
        </w:rPr>
        <w:t>и хроническим течением</w:t>
      </w:r>
      <w:r w:rsidR="004B223A" w:rsidRPr="00333F37">
        <w:rPr>
          <w:sz w:val="28"/>
          <w:szCs w:val="28"/>
          <w:lang w:val="ru-RU" w:eastAsia="pl-PL"/>
        </w:rPr>
        <w:t>;</w:t>
      </w:r>
    </w:p>
    <w:p w14:paraId="792B1C13" w14:textId="77777777" w:rsidR="004C1EA0" w:rsidRPr="00333F37" w:rsidRDefault="00DF7B95" w:rsidP="00DF7B95">
      <w:pPr>
        <w:tabs>
          <w:tab w:val="left" w:pos="426"/>
        </w:tabs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 xml:space="preserve">- </w:t>
      </w:r>
      <w:r w:rsidR="004C1EA0" w:rsidRPr="00333F37">
        <w:rPr>
          <w:sz w:val="28"/>
          <w:szCs w:val="28"/>
          <w:lang w:val="ru-RU" w:eastAsia="pl-PL"/>
        </w:rPr>
        <w:t>В комплексном лечении периректального абсцесса и свищей с обширным воспалительным инфильтратом.</w:t>
      </w:r>
    </w:p>
    <w:p w14:paraId="05E0FD2B" w14:textId="77777777" w:rsidR="00F15C78" w:rsidRPr="00333F37" w:rsidRDefault="00F15C78" w:rsidP="00A3225D">
      <w:pPr>
        <w:jc w:val="both"/>
        <w:rPr>
          <w:sz w:val="28"/>
          <w:szCs w:val="28"/>
          <w:lang w:val="ru-RU"/>
        </w:rPr>
      </w:pPr>
    </w:p>
    <w:p w14:paraId="235CFC44" w14:textId="77777777" w:rsidR="00F15C78" w:rsidRPr="00333F37" w:rsidRDefault="00F15C78" w:rsidP="00F15C78">
      <w:pPr>
        <w:jc w:val="both"/>
        <w:rPr>
          <w:b/>
          <w:sz w:val="28"/>
          <w:szCs w:val="28"/>
          <w:lang w:eastAsia="ru-RU"/>
        </w:rPr>
      </w:pPr>
      <w:r w:rsidRPr="00333F37">
        <w:rPr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41468589" w14:textId="77777777" w:rsidR="00A3225D" w:rsidRPr="00333F37" w:rsidRDefault="00F15C78" w:rsidP="00F15C78">
      <w:pPr>
        <w:jc w:val="both"/>
        <w:rPr>
          <w:b/>
          <w:i/>
          <w:sz w:val="28"/>
          <w:szCs w:val="28"/>
          <w:lang w:val="ru-RU" w:eastAsia="ru-RU"/>
        </w:rPr>
      </w:pPr>
      <w:r w:rsidRPr="00333F37">
        <w:rPr>
          <w:b/>
          <w:i/>
          <w:sz w:val="28"/>
          <w:szCs w:val="28"/>
          <w:lang w:eastAsia="ru-RU"/>
        </w:rPr>
        <w:t>Противопоказания</w:t>
      </w:r>
    </w:p>
    <w:p w14:paraId="497DA186" w14:textId="77777777" w:rsidR="00661E19" w:rsidRPr="00333F37" w:rsidRDefault="00661E19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z w:val="28"/>
          <w:szCs w:val="28"/>
          <w:lang w:val="ru-RU" w:eastAsia="en-US"/>
        </w:rPr>
        <w:t xml:space="preserve">- гиперчувствительность </w:t>
      </w:r>
      <w:r w:rsidRPr="00333F37">
        <w:rPr>
          <w:snapToGrid w:val="0"/>
          <w:sz w:val="28"/>
          <w:szCs w:val="28"/>
          <w:lang w:val="ru-RU" w:eastAsia="ru-RU"/>
        </w:rPr>
        <w:t xml:space="preserve">к </w:t>
      </w:r>
      <w:r w:rsidR="004C1EA0" w:rsidRPr="00333F37">
        <w:rPr>
          <w:sz w:val="28"/>
          <w:szCs w:val="28"/>
          <w:lang w:val="ru-RU"/>
        </w:rPr>
        <w:t>активным веществам или к какому-либо вспомогательному веще</w:t>
      </w:r>
      <w:r w:rsidR="00733993" w:rsidRPr="00333F37">
        <w:rPr>
          <w:sz w:val="28"/>
          <w:szCs w:val="28"/>
          <w:lang w:val="ru-RU"/>
        </w:rPr>
        <w:t>ству</w:t>
      </w:r>
      <w:r w:rsidR="004B223A" w:rsidRPr="00333F37">
        <w:rPr>
          <w:snapToGrid w:val="0"/>
          <w:sz w:val="28"/>
          <w:szCs w:val="28"/>
          <w:lang w:val="ru-RU" w:eastAsia="ru-RU"/>
        </w:rPr>
        <w:t>;</w:t>
      </w:r>
    </w:p>
    <w:p w14:paraId="73AA79D4" w14:textId="77777777" w:rsidR="00661E19" w:rsidRPr="00333F37" w:rsidRDefault="00661E19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lastRenderedPageBreak/>
        <w:t>- ранний период после операций на органы малого таза и прямой кишки</w:t>
      </w:r>
      <w:r w:rsidR="004B223A" w:rsidRPr="00333F37">
        <w:rPr>
          <w:snapToGrid w:val="0"/>
          <w:sz w:val="28"/>
          <w:szCs w:val="28"/>
          <w:lang w:val="ru-RU" w:eastAsia="ru-RU"/>
        </w:rPr>
        <w:t>;</w:t>
      </w:r>
    </w:p>
    <w:p w14:paraId="6E10A649" w14:textId="77777777" w:rsidR="00661E19" w:rsidRPr="00333F37" w:rsidRDefault="00661E19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 xml:space="preserve">- </w:t>
      </w:r>
      <w:r w:rsidRPr="00333F37">
        <w:rPr>
          <w:sz w:val="28"/>
          <w:szCs w:val="28"/>
          <w:lang w:val="ru-RU" w:eastAsia="en-US"/>
        </w:rPr>
        <w:t>геморрагический диатез</w:t>
      </w:r>
      <w:r w:rsidR="004B223A" w:rsidRPr="00333F37">
        <w:rPr>
          <w:sz w:val="28"/>
          <w:szCs w:val="28"/>
          <w:lang w:val="ru-RU" w:eastAsia="en-US"/>
        </w:rPr>
        <w:t>;</w:t>
      </w:r>
    </w:p>
    <w:p w14:paraId="0FC82A7F" w14:textId="77777777" w:rsidR="00661E19" w:rsidRPr="00333F37" w:rsidRDefault="00661E19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>- беременность и период кормления грудью</w:t>
      </w:r>
      <w:r w:rsidR="004B223A" w:rsidRPr="00333F37">
        <w:rPr>
          <w:snapToGrid w:val="0"/>
          <w:sz w:val="28"/>
          <w:szCs w:val="28"/>
          <w:lang w:val="ru-RU" w:eastAsia="ru-RU"/>
        </w:rPr>
        <w:t>;</w:t>
      </w:r>
    </w:p>
    <w:p w14:paraId="0D12F3E0" w14:textId="77777777" w:rsidR="00661E19" w:rsidRPr="00333F37" w:rsidRDefault="00661E19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>- детский и подростковый возраст до 18 лет</w:t>
      </w:r>
      <w:r w:rsidR="00330F78" w:rsidRPr="00333F37">
        <w:rPr>
          <w:snapToGrid w:val="0"/>
          <w:sz w:val="28"/>
          <w:szCs w:val="28"/>
          <w:lang w:val="ru-RU" w:eastAsia="ru-RU"/>
        </w:rPr>
        <w:t>;</w:t>
      </w:r>
    </w:p>
    <w:p w14:paraId="2B229285" w14:textId="77777777" w:rsidR="00330F78" w:rsidRPr="00333F37" w:rsidRDefault="00330F78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>- рожистое воспаление</w:t>
      </w:r>
      <w:r w:rsidR="00444DAC" w:rsidRPr="00333F37">
        <w:rPr>
          <w:snapToGrid w:val="0"/>
          <w:sz w:val="28"/>
          <w:szCs w:val="28"/>
          <w:lang w:val="ru-RU" w:eastAsia="ru-RU"/>
        </w:rPr>
        <w:t xml:space="preserve"> или острое воспаление соединительной ткани без признаков нагноения</w:t>
      </w:r>
      <w:r w:rsidRPr="00333F37">
        <w:rPr>
          <w:snapToGrid w:val="0"/>
          <w:sz w:val="28"/>
          <w:szCs w:val="28"/>
          <w:lang w:val="ru-RU" w:eastAsia="ru-RU"/>
        </w:rPr>
        <w:t>;</w:t>
      </w:r>
      <w:r w:rsidR="00444DAC" w:rsidRPr="00333F37">
        <w:rPr>
          <w:snapToGrid w:val="0"/>
          <w:sz w:val="28"/>
          <w:szCs w:val="28"/>
          <w:lang w:val="ru-RU" w:eastAsia="ru-RU"/>
        </w:rPr>
        <w:t xml:space="preserve"> </w:t>
      </w:r>
    </w:p>
    <w:p w14:paraId="685BD05B" w14:textId="77777777" w:rsidR="00330F78" w:rsidRPr="00333F37" w:rsidRDefault="00330F78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 xml:space="preserve">- сниженная </w:t>
      </w:r>
      <w:r w:rsidR="00C25EB8" w:rsidRPr="00333F37">
        <w:rPr>
          <w:snapToGrid w:val="0"/>
          <w:sz w:val="28"/>
          <w:szCs w:val="28"/>
          <w:lang w:val="ru-RU" w:eastAsia="ru-RU"/>
        </w:rPr>
        <w:t>свертываемость крови у пациента;</w:t>
      </w:r>
    </w:p>
    <w:p w14:paraId="25551D4F" w14:textId="77777777" w:rsidR="0011432B" w:rsidRPr="00333F37" w:rsidRDefault="008920D2" w:rsidP="00661E19">
      <w:pPr>
        <w:suppressAutoHyphens w:val="0"/>
        <w:jc w:val="both"/>
        <w:rPr>
          <w:snapToGrid w:val="0"/>
          <w:sz w:val="28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>- п</w:t>
      </w:r>
      <w:r w:rsidR="0011432B" w:rsidRPr="00333F37">
        <w:rPr>
          <w:snapToGrid w:val="0"/>
          <w:sz w:val="28"/>
          <w:szCs w:val="28"/>
          <w:lang w:val="ru-RU" w:eastAsia="ru-RU"/>
        </w:rPr>
        <w:t>репарат не должен соприкасаться со свежей раной или швом, поскольку это может привести к расслаблению швов и, как по</w:t>
      </w:r>
      <w:r w:rsidR="00C25EB8" w:rsidRPr="00333F37">
        <w:rPr>
          <w:snapToGrid w:val="0"/>
          <w:sz w:val="28"/>
          <w:szCs w:val="28"/>
          <w:lang w:val="ru-RU" w:eastAsia="ru-RU"/>
        </w:rPr>
        <w:t>следствие, кровотечению из раны;</w:t>
      </w:r>
      <w:r w:rsidR="0011432B" w:rsidRPr="00333F37">
        <w:rPr>
          <w:snapToGrid w:val="0"/>
          <w:sz w:val="28"/>
          <w:szCs w:val="28"/>
          <w:lang w:val="ru-RU" w:eastAsia="ru-RU"/>
        </w:rPr>
        <w:t xml:space="preserve"> </w:t>
      </w:r>
    </w:p>
    <w:p w14:paraId="4D5228E7" w14:textId="77777777" w:rsidR="00754905" w:rsidRPr="00333F37" w:rsidRDefault="008920D2" w:rsidP="00754905">
      <w:pPr>
        <w:suppressAutoHyphens w:val="0"/>
        <w:jc w:val="both"/>
        <w:rPr>
          <w:snapToGrid w:val="0"/>
          <w:sz w:val="32"/>
          <w:szCs w:val="28"/>
          <w:lang w:val="ru-RU" w:eastAsia="ru-RU"/>
        </w:rPr>
      </w:pPr>
      <w:r w:rsidRPr="00333F37">
        <w:rPr>
          <w:snapToGrid w:val="0"/>
          <w:sz w:val="28"/>
          <w:szCs w:val="28"/>
          <w:lang w:val="ru-RU" w:eastAsia="ru-RU"/>
        </w:rPr>
        <w:t>- н</w:t>
      </w:r>
      <w:r w:rsidR="0011432B" w:rsidRPr="00333F37">
        <w:rPr>
          <w:snapToGrid w:val="0"/>
          <w:sz w:val="28"/>
          <w:szCs w:val="28"/>
          <w:lang w:val="ru-RU" w:eastAsia="ru-RU"/>
        </w:rPr>
        <w:t>е принимать препарат после кровотечений в течение около 10 дней, поскольку это может вызвать повторное кровотечение</w:t>
      </w:r>
      <w:r w:rsidR="00754905" w:rsidRPr="00333F37">
        <w:rPr>
          <w:snapToGrid w:val="0"/>
          <w:sz w:val="28"/>
          <w:szCs w:val="24"/>
          <w:lang w:eastAsia="ru-RU"/>
        </w:rPr>
        <w:t>;</w:t>
      </w:r>
    </w:p>
    <w:p w14:paraId="63F81183" w14:textId="77777777" w:rsidR="00754905" w:rsidRPr="00333F37" w:rsidRDefault="00754905" w:rsidP="00754905">
      <w:pPr>
        <w:jc w:val="both"/>
        <w:rPr>
          <w:snapToGrid w:val="0"/>
          <w:sz w:val="28"/>
          <w:szCs w:val="24"/>
          <w:lang w:eastAsia="ru-RU"/>
        </w:rPr>
      </w:pPr>
      <w:r w:rsidRPr="00333F37">
        <w:rPr>
          <w:snapToGrid w:val="0"/>
          <w:sz w:val="28"/>
          <w:szCs w:val="24"/>
          <w:lang w:eastAsia="ru-RU"/>
        </w:rPr>
        <w:t xml:space="preserve">- одновременный прием с антикоагулянтами  и с другими лекарственными средствами, содержащими соли кальция. </w:t>
      </w:r>
    </w:p>
    <w:p w14:paraId="3EC4C880" w14:textId="77777777" w:rsidR="00754905" w:rsidRPr="00333F37" w:rsidRDefault="00754905" w:rsidP="00661E19">
      <w:pPr>
        <w:suppressAutoHyphens w:val="0"/>
        <w:jc w:val="both"/>
        <w:rPr>
          <w:snapToGrid w:val="0"/>
          <w:sz w:val="28"/>
          <w:szCs w:val="28"/>
          <w:lang w:eastAsia="ru-RU"/>
        </w:rPr>
      </w:pPr>
    </w:p>
    <w:p w14:paraId="1E4C9E49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  <w:r w:rsidRPr="00333F37">
        <w:rPr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C610A71" w14:textId="77777777" w:rsidR="00661E19" w:rsidRPr="00333F37" w:rsidRDefault="00661E19" w:rsidP="00661E19">
      <w:pPr>
        <w:suppressAutoHyphens w:val="0"/>
        <w:jc w:val="both"/>
        <w:rPr>
          <w:i/>
          <w:sz w:val="28"/>
          <w:szCs w:val="28"/>
          <w:lang w:val="ru-RU" w:eastAsia="pl-PL"/>
        </w:rPr>
      </w:pPr>
      <w:r w:rsidRPr="00333F37">
        <w:rPr>
          <w:i/>
          <w:sz w:val="28"/>
          <w:szCs w:val="28"/>
          <w:lang w:val="ru-RU" w:eastAsia="pl-PL"/>
        </w:rPr>
        <w:t>В случае появления каких-либо нежелательных</w:t>
      </w:r>
      <w:r w:rsidRPr="00333F37">
        <w:rPr>
          <w:rFonts w:ascii="Calibri" w:hAnsi="Calibri"/>
          <w:sz w:val="22"/>
          <w:szCs w:val="28"/>
          <w:lang w:val="ru-RU" w:eastAsia="pl-PL"/>
        </w:rPr>
        <w:t xml:space="preserve"> </w:t>
      </w:r>
      <w:r w:rsidRPr="00333F37">
        <w:rPr>
          <w:i/>
          <w:sz w:val="28"/>
          <w:szCs w:val="28"/>
          <w:lang w:val="ru-RU" w:eastAsia="pl-PL"/>
        </w:rPr>
        <w:t>реакций, обязательно проконсультируйтесь с врачом о возможности продолжения применения препарата!</w:t>
      </w:r>
    </w:p>
    <w:p w14:paraId="31DA8C89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pl-PL" w:eastAsia="en-US"/>
        </w:rPr>
      </w:pPr>
      <w:r w:rsidRPr="00333F37">
        <w:rPr>
          <w:sz w:val="28"/>
          <w:szCs w:val="28"/>
          <w:lang w:val="ru-RU" w:eastAsia="en-US"/>
        </w:rPr>
        <w:t xml:space="preserve">Во время лечения препаратом </w:t>
      </w:r>
      <w:r w:rsidR="004B223A" w:rsidRPr="00333F37">
        <w:rPr>
          <w:sz w:val="28"/>
          <w:szCs w:val="28"/>
          <w:lang w:val="ru-RU" w:eastAsia="en-US"/>
        </w:rPr>
        <w:t>ДИСТРЕПТАЗА</w:t>
      </w:r>
      <w:r w:rsidRPr="00333F37">
        <w:rPr>
          <w:sz w:val="28"/>
          <w:szCs w:val="28"/>
          <w:lang w:val="ru-RU" w:eastAsia="en-US"/>
        </w:rPr>
        <w:t>, не принимайте никаких других лекарственных средств (в том числе и тех, которые отпускаются без рецепта) без предварительной консультации с врачом. Неконтролируемое лечение может нанести ущерб Вашему здоровью.</w:t>
      </w:r>
    </w:p>
    <w:p w14:paraId="4E03BA17" w14:textId="77777777" w:rsidR="00333F37" w:rsidRPr="00333F37" w:rsidRDefault="00333F37" w:rsidP="00661E19">
      <w:pPr>
        <w:suppressAutoHyphens w:val="0"/>
        <w:jc w:val="both"/>
        <w:rPr>
          <w:i/>
          <w:sz w:val="28"/>
          <w:szCs w:val="28"/>
          <w:lang w:val="pl-PL" w:eastAsia="en-US"/>
        </w:rPr>
      </w:pPr>
    </w:p>
    <w:p w14:paraId="284E246F" w14:textId="77777777" w:rsidR="00F15C78" w:rsidRPr="00333F37" w:rsidRDefault="00F15C78" w:rsidP="00F15C78">
      <w:pPr>
        <w:jc w:val="both"/>
        <w:rPr>
          <w:b/>
          <w:i/>
          <w:sz w:val="28"/>
          <w:szCs w:val="28"/>
          <w:lang w:eastAsia="ru-RU"/>
        </w:rPr>
      </w:pPr>
      <w:r w:rsidRPr="00333F37">
        <w:rPr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58D886CC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>Усиливает проникновение антибиотиков и химиотерапевтических препаратов в очаг воспаления.</w:t>
      </w:r>
    </w:p>
    <w:p w14:paraId="05B81D19" w14:textId="77777777" w:rsidR="006D7AEC" w:rsidRPr="00333F37" w:rsidRDefault="00A30DEA" w:rsidP="00F15C78">
      <w:pPr>
        <w:jc w:val="both"/>
        <w:rPr>
          <w:sz w:val="28"/>
          <w:szCs w:val="28"/>
          <w:lang w:val="pl-PL" w:eastAsia="en-US"/>
        </w:rPr>
      </w:pPr>
      <w:r w:rsidRPr="00333F37">
        <w:rPr>
          <w:sz w:val="28"/>
          <w:szCs w:val="28"/>
          <w:lang w:val="ru-RU" w:eastAsia="en-US"/>
        </w:rPr>
        <w:t>Не следует применять одновременно с лекарственными средствами, содержащими соли кальция, с антикоагулянтами, так как могут возникать местные кровотечения.</w:t>
      </w:r>
    </w:p>
    <w:p w14:paraId="20DD88FA" w14:textId="77777777" w:rsidR="00333F37" w:rsidRPr="00333F37" w:rsidRDefault="00333F37" w:rsidP="00F15C78">
      <w:pPr>
        <w:jc w:val="both"/>
        <w:rPr>
          <w:sz w:val="28"/>
          <w:szCs w:val="28"/>
          <w:lang w:val="pl-PL" w:eastAsia="en-US"/>
        </w:rPr>
      </w:pPr>
    </w:p>
    <w:p w14:paraId="03410B86" w14:textId="77777777" w:rsidR="00F15C78" w:rsidRPr="00333F37" w:rsidRDefault="00F15C78" w:rsidP="00F15C78">
      <w:pPr>
        <w:jc w:val="both"/>
        <w:rPr>
          <w:b/>
          <w:i/>
          <w:sz w:val="28"/>
          <w:szCs w:val="28"/>
          <w:lang w:eastAsia="ru-RU"/>
        </w:rPr>
      </w:pPr>
      <w:r w:rsidRPr="00333F37">
        <w:rPr>
          <w:b/>
          <w:i/>
          <w:sz w:val="28"/>
          <w:szCs w:val="28"/>
          <w:lang w:eastAsia="ru-RU"/>
        </w:rPr>
        <w:t>Специальные предупреждения</w:t>
      </w:r>
    </w:p>
    <w:p w14:paraId="7163B312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>Если Вы принимаете другие лекарственные средства, то обязательно сообщите своему лечащему врачу!</w:t>
      </w:r>
    </w:p>
    <w:p w14:paraId="18D9BDDE" w14:textId="77777777" w:rsidR="00330F78" w:rsidRPr="00333F37" w:rsidRDefault="00330F78" w:rsidP="00661E19">
      <w:pPr>
        <w:suppressAutoHyphens w:val="0"/>
        <w:jc w:val="both"/>
        <w:rPr>
          <w:sz w:val="28"/>
          <w:szCs w:val="28"/>
          <w:lang w:val="ru-RU" w:eastAsia="pl-PL"/>
        </w:rPr>
      </w:pPr>
      <w:r w:rsidRPr="00333F37">
        <w:rPr>
          <w:sz w:val="28"/>
          <w:szCs w:val="28"/>
          <w:lang w:val="ru-RU" w:eastAsia="pl-PL"/>
        </w:rPr>
        <w:t>Препарат может вызывать местное раздражение.</w:t>
      </w:r>
    </w:p>
    <w:p w14:paraId="7455AFA8" w14:textId="77777777" w:rsidR="00F15C78" w:rsidRPr="00333F37" w:rsidRDefault="00F15C78" w:rsidP="00F15C78">
      <w:pPr>
        <w:jc w:val="both"/>
        <w:rPr>
          <w:i/>
          <w:sz w:val="28"/>
          <w:szCs w:val="28"/>
          <w:lang w:val="ru-RU"/>
        </w:rPr>
      </w:pPr>
      <w:r w:rsidRPr="00333F37">
        <w:rPr>
          <w:i/>
          <w:sz w:val="28"/>
          <w:szCs w:val="28"/>
        </w:rPr>
        <w:t>Во время беременности или лактации</w:t>
      </w:r>
      <w:r w:rsidRPr="00333F37">
        <w:rPr>
          <w:i/>
          <w:sz w:val="28"/>
          <w:szCs w:val="28"/>
          <w:lang w:val="ru-RU"/>
        </w:rPr>
        <w:t xml:space="preserve"> </w:t>
      </w:r>
    </w:p>
    <w:p w14:paraId="1640C136" w14:textId="77777777" w:rsidR="00F15C78" w:rsidRPr="00333F37" w:rsidRDefault="00661E19" w:rsidP="00F15C78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Не применять при беременности и лактации.</w:t>
      </w:r>
    </w:p>
    <w:p w14:paraId="4D40EDC9" w14:textId="77777777" w:rsidR="00F15C78" w:rsidRPr="00333F37" w:rsidRDefault="00F15C78" w:rsidP="00F15C78">
      <w:pPr>
        <w:jc w:val="both"/>
        <w:rPr>
          <w:i/>
          <w:sz w:val="28"/>
          <w:szCs w:val="28"/>
        </w:rPr>
      </w:pPr>
      <w:r w:rsidRPr="00333F37">
        <w:rPr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EEF2890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Не влияет</w:t>
      </w:r>
    </w:p>
    <w:p w14:paraId="47F3EF68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</w:p>
    <w:p w14:paraId="7434537A" w14:textId="77777777" w:rsidR="00F15C78" w:rsidRPr="00333F37" w:rsidRDefault="00F15C78" w:rsidP="00F15C78">
      <w:pPr>
        <w:jc w:val="both"/>
        <w:rPr>
          <w:b/>
          <w:sz w:val="28"/>
          <w:szCs w:val="28"/>
          <w:lang w:eastAsia="ru-RU"/>
        </w:rPr>
      </w:pPr>
      <w:r w:rsidRPr="00333F37">
        <w:rPr>
          <w:b/>
          <w:sz w:val="28"/>
          <w:szCs w:val="28"/>
          <w:lang w:eastAsia="ru-RU"/>
        </w:rPr>
        <w:t>Рекомендации по применению</w:t>
      </w:r>
    </w:p>
    <w:p w14:paraId="16736257" w14:textId="77777777" w:rsidR="00F15C78" w:rsidRPr="00333F37" w:rsidRDefault="00F15C78" w:rsidP="00F15C78">
      <w:pPr>
        <w:jc w:val="both"/>
        <w:rPr>
          <w:b/>
          <w:i/>
          <w:sz w:val="28"/>
          <w:szCs w:val="28"/>
          <w:lang w:eastAsia="ru-RU"/>
        </w:rPr>
      </w:pPr>
      <w:r w:rsidRPr="00333F37">
        <w:rPr>
          <w:b/>
          <w:i/>
          <w:sz w:val="28"/>
          <w:szCs w:val="28"/>
          <w:lang w:eastAsia="ru-RU"/>
        </w:rPr>
        <w:t xml:space="preserve">Режим дозирования </w:t>
      </w:r>
    </w:p>
    <w:p w14:paraId="63905030" w14:textId="77777777" w:rsidR="00330F78" w:rsidRPr="00333F37" w:rsidRDefault="00330F78" w:rsidP="00330F78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lastRenderedPageBreak/>
        <w:t>Дозировка зависит от вида и степени интенсивности воспалительного процесса.</w:t>
      </w:r>
    </w:p>
    <w:p w14:paraId="32611E33" w14:textId="77777777" w:rsidR="00330F78" w:rsidRPr="00333F37" w:rsidRDefault="00330F78" w:rsidP="00330F78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Применять согласно указаниям врача.</w:t>
      </w:r>
    </w:p>
    <w:p w14:paraId="52D05F6C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33F37">
        <w:rPr>
          <w:rFonts w:ascii="Times New Roman" w:hAnsi="Times New Roman"/>
          <w:i/>
          <w:sz w:val="28"/>
          <w:szCs w:val="28"/>
          <w:lang w:val="ru-RU"/>
        </w:rPr>
        <w:t>При тяжелом течении заболевания у взрослых:</w:t>
      </w:r>
    </w:p>
    <w:p w14:paraId="1EE9845C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по 1 суппозиторию 3 раза в день на протяжении первых 3 дней;</w:t>
      </w:r>
    </w:p>
    <w:p w14:paraId="7F8773E4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по 1 суппозиторию 2 раза в день на протяжении следующих 3 дней;</w:t>
      </w:r>
    </w:p>
    <w:p w14:paraId="0A75F40F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по 1 суппозиторию 1 раз в день на протяжении следующих 3 дней.</w:t>
      </w:r>
    </w:p>
    <w:p w14:paraId="6A208B3C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33F37">
        <w:rPr>
          <w:rFonts w:ascii="Times New Roman" w:hAnsi="Times New Roman"/>
          <w:i/>
          <w:sz w:val="28"/>
          <w:szCs w:val="28"/>
          <w:lang w:val="ru-RU"/>
        </w:rPr>
        <w:t>При лёгкой и средней степени тяжести заболевания у взрослых:</w:t>
      </w:r>
    </w:p>
    <w:p w14:paraId="7D8A67F1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по 1 суппозиторию 2 раза в день на протяжении 3 дней;</w:t>
      </w:r>
    </w:p>
    <w:p w14:paraId="41C27F03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по 1 суппозиторию 1 раз в день на протяжении следующих 4 дней,</w:t>
      </w:r>
    </w:p>
    <w:p w14:paraId="5D8F76AC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или по 1 суппозиторию 2 раза в день на протяжении 2 дней.</w:t>
      </w:r>
    </w:p>
    <w:p w14:paraId="18B82242" w14:textId="77777777" w:rsidR="00A45CF1" w:rsidRPr="00333F37" w:rsidRDefault="00A45CF1" w:rsidP="006D7AEC">
      <w:pPr>
        <w:suppressAutoHyphens w:val="0"/>
        <w:jc w:val="both"/>
        <w:rPr>
          <w:b/>
          <w:sz w:val="28"/>
          <w:szCs w:val="28"/>
          <w:lang w:val="pl-PL" w:eastAsia="ru-RU"/>
        </w:rPr>
      </w:pPr>
    </w:p>
    <w:p w14:paraId="63C8837E" w14:textId="2DA4720D" w:rsidR="006D7AEC" w:rsidRPr="00333F37" w:rsidRDefault="006D7AEC" w:rsidP="006D7AEC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333F37">
        <w:rPr>
          <w:b/>
          <w:sz w:val="28"/>
          <w:szCs w:val="28"/>
          <w:lang w:val="ru-RU" w:eastAsia="ru-RU"/>
        </w:rPr>
        <w:t>Особые группы пациентов</w:t>
      </w:r>
    </w:p>
    <w:p w14:paraId="1E695EE7" w14:textId="77777777" w:rsidR="006D7AEC" w:rsidRPr="00333F37" w:rsidRDefault="006D7AEC" w:rsidP="006D7AEC">
      <w:pPr>
        <w:suppressAutoHyphens w:val="0"/>
        <w:jc w:val="both"/>
        <w:rPr>
          <w:rFonts w:eastAsia="Microsoft Sans Serif"/>
          <w:i/>
          <w:sz w:val="28"/>
          <w:szCs w:val="28"/>
          <w:u w:val="single"/>
          <w:lang w:val="uk-UA" w:eastAsia="en-US"/>
        </w:rPr>
      </w:pPr>
      <w:r w:rsidRPr="00333F37">
        <w:rPr>
          <w:rFonts w:eastAsia="Microsoft Sans Serif"/>
          <w:i/>
          <w:sz w:val="28"/>
          <w:szCs w:val="28"/>
          <w:u w:val="single"/>
          <w:lang w:val="uk-UA" w:eastAsia="en-US"/>
        </w:rPr>
        <w:t>Дети</w:t>
      </w:r>
    </w:p>
    <w:p w14:paraId="4B6A8D7F" w14:textId="77777777" w:rsidR="00330F78" w:rsidRPr="00333F37" w:rsidRDefault="00444DAC" w:rsidP="006D7AEC">
      <w:pPr>
        <w:suppressAutoHyphens w:val="0"/>
        <w:jc w:val="both"/>
        <w:rPr>
          <w:rFonts w:eastAsia="Microsoft Sans Serif"/>
          <w:sz w:val="28"/>
          <w:szCs w:val="28"/>
          <w:lang w:val="uk-UA" w:eastAsia="en-US"/>
        </w:rPr>
      </w:pPr>
      <w:r w:rsidRPr="00333F37">
        <w:rPr>
          <w:rFonts w:eastAsia="Microsoft Sans Serif"/>
          <w:sz w:val="28"/>
          <w:szCs w:val="28"/>
          <w:lang w:val="uk-UA" w:eastAsia="en-US"/>
        </w:rPr>
        <w:t>Безопасность применения у детей и подростков не была должным образом задокументирована</w:t>
      </w:r>
      <w:r w:rsidR="00330F78" w:rsidRPr="00333F37">
        <w:rPr>
          <w:rFonts w:eastAsia="Microsoft Sans Serif"/>
          <w:sz w:val="28"/>
          <w:szCs w:val="28"/>
          <w:lang w:val="uk-UA" w:eastAsia="en-US"/>
        </w:rPr>
        <w:t>.</w:t>
      </w:r>
    </w:p>
    <w:p w14:paraId="51C32936" w14:textId="77777777" w:rsidR="00330F78" w:rsidRPr="00333F37" w:rsidRDefault="00330F78" w:rsidP="00330F78">
      <w:pPr>
        <w:tabs>
          <w:tab w:val="left" w:pos="426"/>
        </w:tabs>
        <w:jc w:val="both"/>
        <w:rPr>
          <w:i/>
          <w:sz w:val="28"/>
          <w:szCs w:val="28"/>
          <w:u w:val="single"/>
          <w:lang w:val="ru-RU"/>
        </w:rPr>
      </w:pPr>
      <w:r w:rsidRPr="00333F37">
        <w:rPr>
          <w:i/>
          <w:sz w:val="28"/>
          <w:szCs w:val="28"/>
          <w:u w:val="single"/>
          <w:lang w:val="ru-RU"/>
        </w:rPr>
        <w:t>Лица пожилого возраста</w:t>
      </w:r>
    </w:p>
    <w:p w14:paraId="4710E1EC" w14:textId="77777777" w:rsidR="00330F78" w:rsidRPr="00333F37" w:rsidRDefault="00330F78" w:rsidP="00330F78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Нет информации относительно необходимости  изменения дозировки у пациентов в возрасте старше 65 лет.</w:t>
      </w:r>
    </w:p>
    <w:p w14:paraId="6DB7E463" w14:textId="77777777" w:rsidR="00330F78" w:rsidRPr="00333F37" w:rsidRDefault="00330F78" w:rsidP="00330F78">
      <w:pPr>
        <w:tabs>
          <w:tab w:val="left" w:pos="426"/>
        </w:tabs>
        <w:jc w:val="both"/>
        <w:rPr>
          <w:i/>
          <w:sz w:val="28"/>
          <w:szCs w:val="28"/>
          <w:u w:val="single"/>
          <w:lang w:val="ru-RU"/>
        </w:rPr>
      </w:pPr>
      <w:r w:rsidRPr="00333F37">
        <w:rPr>
          <w:i/>
          <w:sz w:val="28"/>
          <w:szCs w:val="28"/>
          <w:u w:val="single"/>
          <w:lang w:val="ru-RU"/>
        </w:rPr>
        <w:t>Нарушение работы печени</w:t>
      </w:r>
    </w:p>
    <w:p w14:paraId="42C19902" w14:textId="77777777" w:rsidR="00330F78" w:rsidRPr="00333F37" w:rsidRDefault="00330F78" w:rsidP="00330F78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Дистрептаза применяется в виде ректальных суппозиториев. Не метаболизируется в печени, поэтому нет необходимости в изменении дозы у пациентов с печеночной недостаточностью.</w:t>
      </w:r>
    </w:p>
    <w:p w14:paraId="1817C310" w14:textId="77777777" w:rsidR="00330F78" w:rsidRPr="00333F37" w:rsidRDefault="00330F78" w:rsidP="00330F78">
      <w:pPr>
        <w:tabs>
          <w:tab w:val="left" w:pos="426"/>
        </w:tabs>
        <w:jc w:val="both"/>
        <w:rPr>
          <w:i/>
          <w:sz w:val="28"/>
          <w:szCs w:val="28"/>
          <w:u w:val="single"/>
          <w:lang w:val="ru-RU"/>
        </w:rPr>
      </w:pPr>
      <w:r w:rsidRPr="00333F37">
        <w:rPr>
          <w:i/>
          <w:sz w:val="28"/>
          <w:szCs w:val="28"/>
          <w:u w:val="single"/>
          <w:lang w:val="ru-RU"/>
        </w:rPr>
        <w:t>Нарушение работы почек</w:t>
      </w:r>
    </w:p>
    <w:p w14:paraId="62A2EE6A" w14:textId="77777777" w:rsidR="00330F78" w:rsidRPr="00333F37" w:rsidRDefault="00330F78" w:rsidP="00330F78">
      <w:pPr>
        <w:tabs>
          <w:tab w:val="left" w:pos="426"/>
        </w:tabs>
        <w:jc w:val="both"/>
        <w:rPr>
          <w:sz w:val="28"/>
          <w:szCs w:val="28"/>
          <w:lang w:val="pl-PL"/>
        </w:rPr>
      </w:pPr>
      <w:r w:rsidRPr="00333F37">
        <w:rPr>
          <w:sz w:val="28"/>
          <w:szCs w:val="28"/>
          <w:lang w:val="ru-RU"/>
        </w:rPr>
        <w:t>Нет информации о необходимости модификации дозы у пациентов с почечной недостаточностью.</w:t>
      </w:r>
    </w:p>
    <w:p w14:paraId="46FE5234" w14:textId="77777777" w:rsidR="00333F37" w:rsidRPr="00333F37" w:rsidRDefault="00333F37" w:rsidP="00330F78">
      <w:pPr>
        <w:tabs>
          <w:tab w:val="left" w:pos="426"/>
        </w:tabs>
        <w:jc w:val="both"/>
        <w:rPr>
          <w:sz w:val="28"/>
          <w:szCs w:val="28"/>
          <w:lang w:val="pl-PL"/>
        </w:rPr>
      </w:pPr>
    </w:p>
    <w:p w14:paraId="1FA13BCA" w14:textId="77777777" w:rsidR="00F15C78" w:rsidRPr="00333F37" w:rsidRDefault="00F15C78" w:rsidP="00F15C78">
      <w:pPr>
        <w:jc w:val="both"/>
        <w:rPr>
          <w:b/>
          <w:i/>
          <w:sz w:val="28"/>
          <w:szCs w:val="28"/>
          <w:lang w:val="ru-RU" w:eastAsia="ru-RU"/>
        </w:rPr>
      </w:pPr>
      <w:r w:rsidRPr="00333F37">
        <w:rPr>
          <w:b/>
          <w:i/>
          <w:sz w:val="28"/>
          <w:szCs w:val="28"/>
          <w:lang w:eastAsia="ru-RU"/>
        </w:rPr>
        <w:t>Метод и путь введения</w:t>
      </w:r>
    </w:p>
    <w:p w14:paraId="077F81B6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Извлечь суппозиторий из блистера и глубоко ввести в прямую кишку.</w:t>
      </w:r>
    </w:p>
    <w:p w14:paraId="31D6BAFC" w14:textId="77777777" w:rsidR="00333F37" w:rsidRPr="00333F37" w:rsidRDefault="00333F37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</w:p>
    <w:p w14:paraId="419FE7FA" w14:textId="77777777" w:rsidR="00F15C78" w:rsidRPr="00333F37" w:rsidRDefault="00F15C78" w:rsidP="00F15C78">
      <w:pPr>
        <w:jc w:val="both"/>
        <w:rPr>
          <w:i/>
          <w:sz w:val="24"/>
        </w:rPr>
      </w:pPr>
      <w:r w:rsidRPr="00333F37">
        <w:rPr>
          <w:b/>
          <w:i/>
          <w:sz w:val="28"/>
          <w:szCs w:val="28"/>
          <w:lang w:eastAsia="ru-RU"/>
        </w:rPr>
        <w:t>Длительность лечения</w:t>
      </w:r>
      <w:r w:rsidRPr="00333F37">
        <w:rPr>
          <w:i/>
          <w:sz w:val="24"/>
        </w:rPr>
        <w:t xml:space="preserve"> </w:t>
      </w:r>
    </w:p>
    <w:p w14:paraId="2E9338E3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В среднем на курс лечения используется 8 - 18 суппозиториев.</w:t>
      </w:r>
    </w:p>
    <w:p w14:paraId="60FA38DA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Средняя продолжительность курса лечения 7 - 10 дней.</w:t>
      </w:r>
    </w:p>
    <w:p w14:paraId="6BF39A73" w14:textId="77777777" w:rsidR="00333F37" w:rsidRPr="00333F37" w:rsidRDefault="00333F37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</w:p>
    <w:p w14:paraId="7A63DB9C" w14:textId="77777777" w:rsidR="00F15C78" w:rsidRPr="00333F37" w:rsidRDefault="00F15C78" w:rsidP="00F15C78">
      <w:pPr>
        <w:jc w:val="both"/>
        <w:rPr>
          <w:b/>
          <w:i/>
          <w:sz w:val="28"/>
          <w:szCs w:val="28"/>
          <w:lang w:val="ru-RU" w:eastAsia="ru-RU"/>
        </w:rPr>
      </w:pPr>
      <w:r w:rsidRPr="00333F37">
        <w:rPr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14:paraId="63ECD666" w14:textId="77777777" w:rsidR="00F15C78" w:rsidRPr="00333F37" w:rsidRDefault="00F15C78" w:rsidP="00F15C78">
      <w:pPr>
        <w:jc w:val="both"/>
        <w:rPr>
          <w:sz w:val="28"/>
          <w:szCs w:val="28"/>
          <w:lang w:val="pl-PL"/>
        </w:rPr>
      </w:pPr>
      <w:r w:rsidRPr="00333F37">
        <w:rPr>
          <w:sz w:val="28"/>
          <w:szCs w:val="28"/>
          <w:lang w:val="ru-RU"/>
        </w:rPr>
        <w:t>Симптоматическое лечение.</w:t>
      </w:r>
    </w:p>
    <w:p w14:paraId="6F876EBA" w14:textId="77777777" w:rsidR="00333F37" w:rsidRPr="00333F37" w:rsidRDefault="00333F37" w:rsidP="00F15C78">
      <w:pPr>
        <w:jc w:val="both"/>
        <w:rPr>
          <w:sz w:val="28"/>
          <w:szCs w:val="28"/>
          <w:lang w:val="pl-PL"/>
        </w:rPr>
      </w:pPr>
    </w:p>
    <w:p w14:paraId="0FE9E219" w14:textId="77777777" w:rsidR="006D7AEC" w:rsidRPr="00333F37" w:rsidRDefault="006D7AEC" w:rsidP="006D7AEC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r w:rsidRPr="00333F37">
        <w:rPr>
          <w:rFonts w:eastAsia="Calibri"/>
          <w:b/>
          <w:i/>
          <w:sz w:val="28"/>
          <w:szCs w:val="28"/>
          <w:lang w:val="ru-RU" w:eastAsia="en-US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A9380CC" w14:textId="77777777" w:rsidR="006D7AEC" w:rsidRPr="00333F37" w:rsidRDefault="006D7AEC" w:rsidP="006D7AEC">
      <w:pPr>
        <w:suppressAutoHyphens w:val="0"/>
        <w:jc w:val="both"/>
        <w:rPr>
          <w:sz w:val="28"/>
          <w:szCs w:val="28"/>
          <w:lang w:val="ru-RU" w:eastAsia="ru-RU"/>
        </w:rPr>
      </w:pPr>
      <w:r w:rsidRPr="00333F37">
        <w:rPr>
          <w:sz w:val="28"/>
          <w:szCs w:val="28"/>
          <w:lang w:val="ru-RU" w:eastAsia="ru-RU"/>
        </w:rPr>
        <w:t>Для разъяснения способа применения лекарственного препарата рекомендуется обратиться к врачу.</w:t>
      </w:r>
    </w:p>
    <w:p w14:paraId="27C0CFED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</w:p>
    <w:p w14:paraId="2AF58B52" w14:textId="77777777" w:rsidR="00F15C78" w:rsidRPr="00333F37" w:rsidRDefault="00F15C78" w:rsidP="00F15C78">
      <w:pPr>
        <w:jc w:val="both"/>
        <w:rPr>
          <w:b/>
          <w:sz w:val="28"/>
          <w:szCs w:val="28"/>
        </w:rPr>
      </w:pPr>
      <w:bookmarkStart w:id="1" w:name="2175220282"/>
      <w:r w:rsidRPr="00333F37">
        <w:rPr>
          <w:b/>
          <w:sz w:val="28"/>
          <w:szCs w:val="28"/>
          <w:lang w:eastAsia="ru-RU"/>
        </w:rPr>
        <w:lastRenderedPageBreak/>
        <w:t xml:space="preserve">Описание нежелательных реакций, </w:t>
      </w:r>
      <w:r w:rsidRPr="00333F37">
        <w:rPr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"/>
    <w:p w14:paraId="28EE828F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33F37">
        <w:rPr>
          <w:rFonts w:ascii="Times New Roman" w:hAnsi="Times New Roman"/>
          <w:i/>
          <w:sz w:val="28"/>
          <w:szCs w:val="28"/>
          <w:lang w:val="ru-RU"/>
        </w:rPr>
        <w:t xml:space="preserve">Редко </w:t>
      </w:r>
    </w:p>
    <w:p w14:paraId="61138383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44DAC" w:rsidRPr="00333F37">
        <w:rPr>
          <w:rFonts w:ascii="Times New Roman" w:hAnsi="Times New Roman"/>
          <w:sz w:val="28"/>
          <w:szCs w:val="28"/>
          <w:lang w:val="ru-RU"/>
        </w:rPr>
        <w:t xml:space="preserve">местные </w:t>
      </w:r>
      <w:r w:rsidRPr="00333F37">
        <w:rPr>
          <w:rFonts w:ascii="Times New Roman" w:hAnsi="Times New Roman"/>
          <w:sz w:val="28"/>
          <w:szCs w:val="28"/>
          <w:lang w:val="ru-RU"/>
        </w:rPr>
        <w:t>аллергические реакции</w:t>
      </w:r>
      <w:r w:rsidR="004B223A" w:rsidRPr="00333F37">
        <w:rPr>
          <w:rFonts w:ascii="Times New Roman" w:hAnsi="Times New Roman"/>
          <w:sz w:val="28"/>
          <w:szCs w:val="28"/>
          <w:lang w:val="ru-RU"/>
        </w:rPr>
        <w:t>;</w:t>
      </w:r>
    </w:p>
    <w:p w14:paraId="44A91115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- повышение температуры тела</w:t>
      </w:r>
      <w:r w:rsidR="004B223A" w:rsidRPr="00333F37">
        <w:rPr>
          <w:rFonts w:ascii="Times New Roman" w:hAnsi="Times New Roman"/>
          <w:sz w:val="28"/>
          <w:szCs w:val="28"/>
          <w:lang w:val="ru-RU"/>
        </w:rPr>
        <w:t>;</w:t>
      </w:r>
    </w:p>
    <w:p w14:paraId="250119F6" w14:textId="77777777" w:rsidR="00065E5D" w:rsidRPr="00333F37" w:rsidRDefault="00065E5D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- местная болезненность и отек в месте введения;</w:t>
      </w:r>
    </w:p>
    <w:p w14:paraId="364DC936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- склонность к кровотечениям</w:t>
      </w:r>
      <w:r w:rsidR="004B223A" w:rsidRPr="00333F37">
        <w:rPr>
          <w:rFonts w:ascii="Times New Roman" w:hAnsi="Times New Roman"/>
          <w:sz w:val="28"/>
          <w:szCs w:val="28"/>
          <w:lang w:val="ru-RU"/>
        </w:rPr>
        <w:t>.</w:t>
      </w:r>
    </w:p>
    <w:p w14:paraId="612CE419" w14:textId="77777777" w:rsidR="00F15C78" w:rsidRPr="00333F37" w:rsidRDefault="00F15C78" w:rsidP="00F15C78">
      <w:pPr>
        <w:jc w:val="both"/>
        <w:rPr>
          <w:sz w:val="28"/>
          <w:szCs w:val="28"/>
          <w:lang w:val="ru-RU"/>
        </w:rPr>
      </w:pPr>
    </w:p>
    <w:p w14:paraId="123777DD" w14:textId="77777777" w:rsidR="00DB0253" w:rsidRPr="00333F37" w:rsidRDefault="00DD5194" w:rsidP="00DB0253">
      <w:pPr>
        <w:jc w:val="both"/>
        <w:rPr>
          <w:i/>
          <w:sz w:val="28"/>
          <w:lang w:val="ru-RU"/>
        </w:rPr>
      </w:pPr>
      <w:r w:rsidRPr="00333F37">
        <w:rPr>
          <w:b/>
          <w:sz w:val="28"/>
        </w:rPr>
        <w:t xml:space="preserve">При возникновении </w:t>
      </w:r>
      <w:r w:rsidR="00DB0253" w:rsidRPr="00333F37">
        <w:rPr>
          <w:b/>
          <w:sz w:val="28"/>
        </w:rPr>
        <w:t>нежелательных</w:t>
      </w:r>
      <w:r w:rsidRPr="00333F37">
        <w:rPr>
          <w:b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74FE1886" w14:textId="77777777" w:rsidR="00415D19" w:rsidRPr="00333F37" w:rsidRDefault="00415D19" w:rsidP="00415D19">
      <w:pPr>
        <w:jc w:val="both"/>
        <w:rPr>
          <w:sz w:val="28"/>
          <w:szCs w:val="28"/>
        </w:rPr>
      </w:pPr>
      <w:r w:rsidRPr="00333F37">
        <w:rPr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 медицинского и фармацевтического контроля Министерства здравоохранения Республики Казахстан </w:t>
      </w:r>
      <w:hyperlink r:id="rId11" w:history="1">
        <w:r w:rsidRPr="00333F37">
          <w:rPr>
            <w:rStyle w:val="af"/>
            <w:color w:val="auto"/>
            <w:sz w:val="28"/>
            <w:szCs w:val="28"/>
            <w:lang w:val="en-US"/>
          </w:rPr>
          <w:t>http</w:t>
        </w:r>
        <w:r w:rsidRPr="00333F37">
          <w:rPr>
            <w:rStyle w:val="af"/>
            <w:color w:val="auto"/>
            <w:sz w:val="28"/>
            <w:szCs w:val="28"/>
          </w:rPr>
          <w:t>://</w:t>
        </w:r>
        <w:r w:rsidRPr="00333F37">
          <w:rPr>
            <w:rStyle w:val="af"/>
            <w:color w:val="auto"/>
            <w:sz w:val="28"/>
            <w:szCs w:val="28"/>
            <w:lang w:val="en-US"/>
          </w:rPr>
          <w:t>www</w:t>
        </w:r>
        <w:r w:rsidRPr="00333F37">
          <w:rPr>
            <w:rStyle w:val="af"/>
            <w:color w:val="auto"/>
            <w:sz w:val="28"/>
            <w:szCs w:val="28"/>
          </w:rPr>
          <w:t>.</w:t>
        </w:r>
        <w:r w:rsidRPr="00333F37">
          <w:rPr>
            <w:rStyle w:val="af"/>
            <w:color w:val="auto"/>
            <w:sz w:val="28"/>
            <w:szCs w:val="28"/>
            <w:lang w:val="en-US"/>
          </w:rPr>
          <w:t>ndda</w:t>
        </w:r>
        <w:r w:rsidRPr="00333F37">
          <w:rPr>
            <w:rStyle w:val="af"/>
            <w:color w:val="auto"/>
            <w:sz w:val="28"/>
            <w:szCs w:val="28"/>
          </w:rPr>
          <w:t>.</w:t>
        </w:r>
        <w:r w:rsidRPr="00333F37">
          <w:rPr>
            <w:rStyle w:val="af"/>
            <w:color w:val="auto"/>
            <w:sz w:val="28"/>
            <w:szCs w:val="28"/>
            <w:lang w:val="en-US"/>
          </w:rPr>
          <w:t>kz</w:t>
        </w:r>
      </w:hyperlink>
    </w:p>
    <w:p w14:paraId="52FFB235" w14:textId="77777777" w:rsidR="00DD5194" w:rsidRPr="00333F37" w:rsidRDefault="00DD5194" w:rsidP="00DD5194">
      <w:pPr>
        <w:jc w:val="both"/>
        <w:rPr>
          <w:sz w:val="28"/>
          <w:szCs w:val="28"/>
          <w:lang w:val="ru-RU"/>
        </w:rPr>
      </w:pPr>
    </w:p>
    <w:p w14:paraId="366479E4" w14:textId="77777777" w:rsidR="00DD5194" w:rsidRPr="00333F37" w:rsidRDefault="00DD5194" w:rsidP="00DD5194">
      <w:pPr>
        <w:pStyle w:val="af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F3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7A4E31D" w14:textId="77777777" w:rsidR="00DD5194" w:rsidRPr="00333F37" w:rsidRDefault="00DD5194" w:rsidP="00DD5194">
      <w:pPr>
        <w:jc w:val="both"/>
        <w:rPr>
          <w:i/>
        </w:rPr>
      </w:pPr>
      <w:bookmarkStart w:id="2" w:name="2175220285"/>
      <w:r w:rsidRPr="00333F37">
        <w:rPr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bookmarkEnd w:id="2"/>
    <w:p w14:paraId="1BA9ADB9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Один суппозиторий содержит</w:t>
      </w:r>
    </w:p>
    <w:p w14:paraId="577A520B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i/>
          <w:sz w:val="28"/>
          <w:szCs w:val="28"/>
          <w:lang w:val="ru-RU"/>
        </w:rPr>
        <w:t>активные вещества</w:t>
      </w:r>
      <w:r w:rsidRPr="00333F37">
        <w:rPr>
          <w:rFonts w:ascii="Times New Roman" w:hAnsi="Times New Roman"/>
          <w:sz w:val="28"/>
          <w:szCs w:val="28"/>
          <w:lang w:val="ru-RU"/>
        </w:rPr>
        <w:t>: стрептокиназа 13</w:t>
      </w:r>
      <w:r w:rsidR="00BF6AD6" w:rsidRPr="00333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3F37">
        <w:rPr>
          <w:rFonts w:ascii="Times New Roman" w:hAnsi="Times New Roman"/>
          <w:sz w:val="28"/>
          <w:szCs w:val="28"/>
          <w:lang w:val="ru-RU"/>
        </w:rPr>
        <w:t>500 – 16</w:t>
      </w:r>
      <w:r w:rsidR="00BF6AD6" w:rsidRPr="00333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3F37">
        <w:rPr>
          <w:rFonts w:ascii="Times New Roman" w:hAnsi="Times New Roman"/>
          <w:sz w:val="28"/>
          <w:szCs w:val="28"/>
          <w:lang w:val="ru-RU"/>
        </w:rPr>
        <w:t xml:space="preserve">500 МЕ, стрептодорназа </w:t>
      </w:r>
    </w:p>
    <w:p w14:paraId="0AAA66E9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33F37">
        <w:rPr>
          <w:rFonts w:ascii="Times New Roman" w:hAnsi="Times New Roman"/>
          <w:sz w:val="28"/>
          <w:szCs w:val="28"/>
          <w:lang w:val="ru-RU"/>
        </w:rPr>
        <w:t>1 250 – 20 000 МЕ,</w:t>
      </w:r>
    </w:p>
    <w:p w14:paraId="463AB63C" w14:textId="77777777" w:rsidR="00661E19" w:rsidRPr="00333F37" w:rsidRDefault="00661E19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333F37">
        <w:rPr>
          <w:rFonts w:ascii="Times New Roman" w:hAnsi="Times New Roman"/>
          <w:i/>
          <w:sz w:val="28"/>
          <w:szCs w:val="28"/>
          <w:lang w:val="ru-RU"/>
        </w:rPr>
        <w:t>вспомогательные вещества</w:t>
      </w:r>
      <w:r w:rsidRPr="00333F3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D4ABE" w:rsidRPr="00333F37">
        <w:rPr>
          <w:rFonts w:ascii="Times New Roman" w:hAnsi="Times New Roman"/>
          <w:sz w:val="28"/>
          <w:szCs w:val="28"/>
          <w:lang w:val="ru-RU"/>
        </w:rPr>
        <w:t>твердый жир</w:t>
      </w:r>
      <w:r w:rsidRPr="00333F37">
        <w:rPr>
          <w:rFonts w:ascii="Times New Roman" w:hAnsi="Times New Roman"/>
          <w:sz w:val="28"/>
          <w:szCs w:val="28"/>
          <w:lang w:val="ru-RU"/>
        </w:rPr>
        <w:t>, масло парафиновое.</w:t>
      </w:r>
    </w:p>
    <w:p w14:paraId="26338683" w14:textId="77777777" w:rsidR="00333F37" w:rsidRPr="00333F37" w:rsidRDefault="00333F37" w:rsidP="00661E19">
      <w:pPr>
        <w:pStyle w:val="Bezodstpw1"/>
        <w:jc w:val="both"/>
        <w:rPr>
          <w:rFonts w:ascii="Times New Roman" w:hAnsi="Times New Roman"/>
          <w:sz w:val="28"/>
          <w:szCs w:val="28"/>
        </w:rPr>
      </w:pPr>
    </w:p>
    <w:p w14:paraId="556E0179" w14:textId="77777777" w:rsidR="00DD5194" w:rsidRPr="00333F37" w:rsidRDefault="00DD5194" w:rsidP="00DD5194">
      <w:pPr>
        <w:jc w:val="both"/>
        <w:rPr>
          <w:b/>
          <w:i/>
          <w:sz w:val="28"/>
          <w:szCs w:val="28"/>
          <w:lang w:eastAsia="ru-RU"/>
        </w:rPr>
      </w:pPr>
      <w:r w:rsidRPr="00333F37">
        <w:rPr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83B6B73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Суппозитории с окраской от белой до кремовой, конусовидной или торпедобразной формы с заостренным концом, без механических повреждений.</w:t>
      </w:r>
    </w:p>
    <w:p w14:paraId="1A961B95" w14:textId="77777777" w:rsidR="00DD5194" w:rsidRPr="00333F37" w:rsidRDefault="00DD5194" w:rsidP="00DD5194">
      <w:pPr>
        <w:jc w:val="both"/>
        <w:rPr>
          <w:sz w:val="28"/>
          <w:szCs w:val="28"/>
          <w:lang w:val="ru-RU"/>
        </w:rPr>
      </w:pPr>
    </w:p>
    <w:p w14:paraId="0BACDFE6" w14:textId="77777777" w:rsidR="00DD5194" w:rsidRPr="00333F37" w:rsidRDefault="00DD5194" w:rsidP="00DD5194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Форма выпуска и упаковка</w:t>
      </w:r>
    </w:p>
    <w:p w14:paraId="021639F3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 xml:space="preserve">По 6 или 5 суппозиториев </w:t>
      </w:r>
      <w:r w:rsidRPr="00333F37">
        <w:rPr>
          <w:sz w:val="28"/>
          <w:szCs w:val="24"/>
          <w:lang w:val="ru-RU" w:eastAsia="en-US"/>
        </w:rPr>
        <w:t>помещают</w:t>
      </w:r>
      <w:r w:rsidRPr="00333F37">
        <w:rPr>
          <w:sz w:val="28"/>
          <w:szCs w:val="28"/>
          <w:lang w:val="ru-RU" w:eastAsia="en-US"/>
        </w:rPr>
        <w:t xml:space="preserve"> в контурную ячейковую упаковку из пленки поливинилхлоридной и полиэтилена </w:t>
      </w:r>
      <w:r w:rsidRPr="00333F37">
        <w:rPr>
          <w:sz w:val="28"/>
          <w:szCs w:val="24"/>
          <w:lang w:val="ru-RU" w:eastAsia="en-US"/>
        </w:rPr>
        <w:t xml:space="preserve">(ПВХ/ПЭ) </w:t>
      </w:r>
      <w:r w:rsidRPr="00333F37">
        <w:rPr>
          <w:sz w:val="28"/>
          <w:szCs w:val="28"/>
          <w:lang w:val="ru-RU" w:eastAsia="en-US"/>
        </w:rPr>
        <w:t>с ячейками вместимостью 2,1 мл.</w:t>
      </w:r>
    </w:p>
    <w:p w14:paraId="29B9C604" w14:textId="77777777" w:rsidR="00DD5194" w:rsidRPr="00333F37" w:rsidRDefault="00661E19" w:rsidP="00661E19">
      <w:pPr>
        <w:suppressAutoHyphens w:val="0"/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 w:eastAsia="en-US"/>
        </w:rPr>
        <w:t xml:space="preserve">По 1 (для фасовки №6) или 2 (для фасовки №10) контурных ячейковых упаковок вместе </w:t>
      </w:r>
      <w:r w:rsidR="00DD5194" w:rsidRPr="00333F37">
        <w:rPr>
          <w:sz w:val="28"/>
          <w:szCs w:val="28"/>
          <w:lang w:val="ru-RU"/>
        </w:rPr>
        <w:t xml:space="preserve">с инструкцией по медицинскому применению на </w:t>
      </w:r>
      <w:r w:rsidR="004E1859" w:rsidRPr="00333F37">
        <w:rPr>
          <w:sz w:val="28"/>
          <w:szCs w:val="28"/>
          <w:lang w:val="ru-RU"/>
        </w:rPr>
        <w:t>казахском</w:t>
      </w:r>
      <w:r w:rsidR="00DD5194" w:rsidRPr="00333F37">
        <w:rPr>
          <w:sz w:val="28"/>
          <w:szCs w:val="28"/>
          <w:lang w:val="ru-RU"/>
        </w:rPr>
        <w:t xml:space="preserve"> и русском языках вкладывают в пачку из картона.</w:t>
      </w:r>
    </w:p>
    <w:p w14:paraId="56EE5DC6" w14:textId="77777777" w:rsidR="00DD5194" w:rsidRPr="00333F37" w:rsidRDefault="00DD5194" w:rsidP="00DD5194">
      <w:pPr>
        <w:jc w:val="both"/>
        <w:rPr>
          <w:sz w:val="28"/>
          <w:szCs w:val="28"/>
          <w:lang w:val="ru-RU"/>
        </w:rPr>
      </w:pPr>
    </w:p>
    <w:p w14:paraId="11904901" w14:textId="77777777" w:rsidR="00DD5194" w:rsidRPr="00333F37" w:rsidRDefault="00DD5194" w:rsidP="00DD5194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Срок хранения</w:t>
      </w:r>
    </w:p>
    <w:p w14:paraId="674D5732" w14:textId="77777777" w:rsidR="00DD5194" w:rsidRPr="00333F37" w:rsidRDefault="00661E19" w:rsidP="00DD5194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3</w:t>
      </w:r>
      <w:r w:rsidR="00DD5194" w:rsidRPr="00333F37">
        <w:rPr>
          <w:sz w:val="28"/>
          <w:szCs w:val="28"/>
          <w:lang w:val="ru-RU"/>
        </w:rPr>
        <w:t xml:space="preserve"> года</w:t>
      </w:r>
      <w:r w:rsidR="004B223A" w:rsidRPr="00333F37">
        <w:rPr>
          <w:sz w:val="28"/>
          <w:szCs w:val="28"/>
          <w:lang w:val="ru-RU"/>
        </w:rPr>
        <w:t>.</w:t>
      </w:r>
    </w:p>
    <w:p w14:paraId="1D16FCF9" w14:textId="77777777" w:rsidR="00DD5194" w:rsidRPr="00333F37" w:rsidRDefault="00DD5194" w:rsidP="00DD5194">
      <w:pPr>
        <w:jc w:val="both"/>
        <w:rPr>
          <w:sz w:val="28"/>
          <w:szCs w:val="28"/>
          <w:lang w:val="pl-PL"/>
        </w:rPr>
      </w:pPr>
      <w:r w:rsidRPr="00333F37">
        <w:rPr>
          <w:sz w:val="28"/>
          <w:szCs w:val="28"/>
          <w:lang w:val="ru-RU"/>
        </w:rPr>
        <w:t>Не применять по истечении срока годности!</w:t>
      </w:r>
    </w:p>
    <w:p w14:paraId="464703E8" w14:textId="77777777" w:rsidR="00333F37" w:rsidRPr="00333F37" w:rsidRDefault="00333F37" w:rsidP="00DD5194">
      <w:pPr>
        <w:jc w:val="both"/>
        <w:rPr>
          <w:sz w:val="28"/>
          <w:szCs w:val="28"/>
          <w:lang w:val="pl-PL"/>
        </w:rPr>
      </w:pPr>
    </w:p>
    <w:p w14:paraId="15F38DD6" w14:textId="77777777" w:rsidR="00DD5194" w:rsidRPr="00333F37" w:rsidRDefault="00DD5194" w:rsidP="00DD5194">
      <w:pPr>
        <w:jc w:val="both"/>
        <w:rPr>
          <w:b/>
          <w:i/>
          <w:sz w:val="28"/>
          <w:szCs w:val="28"/>
          <w:lang w:val="ru-RU"/>
        </w:rPr>
      </w:pPr>
      <w:r w:rsidRPr="00333F37">
        <w:rPr>
          <w:b/>
          <w:i/>
          <w:sz w:val="28"/>
          <w:szCs w:val="28"/>
          <w:lang w:val="ru-RU"/>
        </w:rPr>
        <w:t>Условия хранения</w:t>
      </w:r>
    </w:p>
    <w:p w14:paraId="3B95191E" w14:textId="77777777" w:rsidR="00661E19" w:rsidRPr="00333F37" w:rsidRDefault="00661E19" w:rsidP="00661E19">
      <w:pPr>
        <w:suppressAutoHyphens w:val="0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Хранить при температуре от 2 ºС до 8</w:t>
      </w:r>
      <w:r w:rsidRPr="00333F37">
        <w:rPr>
          <w:sz w:val="28"/>
          <w:szCs w:val="28"/>
          <w:vertAlign w:val="superscript"/>
          <w:lang w:val="ru-RU" w:eastAsia="en-US"/>
        </w:rPr>
        <w:t xml:space="preserve"> </w:t>
      </w:r>
      <w:r w:rsidRPr="00333F37">
        <w:rPr>
          <w:sz w:val="28"/>
          <w:szCs w:val="28"/>
          <w:lang w:val="ru-RU" w:eastAsia="en-US"/>
        </w:rPr>
        <w:t>ºС.</w:t>
      </w:r>
    </w:p>
    <w:p w14:paraId="61F16D96" w14:textId="77777777" w:rsidR="00661E19" w:rsidRPr="00333F37" w:rsidRDefault="00661E19" w:rsidP="00661E19">
      <w:pPr>
        <w:suppressAutoHyphens w:val="0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Не замораживать!</w:t>
      </w:r>
    </w:p>
    <w:p w14:paraId="0605FD98" w14:textId="77777777" w:rsidR="00661E19" w:rsidRPr="00333F37" w:rsidRDefault="00661E19" w:rsidP="00661E19">
      <w:pPr>
        <w:suppressAutoHyphens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Хранить в недоступном для детей месте!</w:t>
      </w:r>
    </w:p>
    <w:p w14:paraId="2EDE6B7D" w14:textId="77777777" w:rsidR="00DD5194" w:rsidRPr="00333F37" w:rsidRDefault="00DD5194" w:rsidP="00F15C78">
      <w:pPr>
        <w:jc w:val="both"/>
        <w:rPr>
          <w:sz w:val="28"/>
          <w:szCs w:val="28"/>
          <w:lang w:val="ru-RU"/>
        </w:rPr>
      </w:pPr>
    </w:p>
    <w:p w14:paraId="25CE67E3" w14:textId="77777777" w:rsidR="00DD5194" w:rsidRPr="00333F37" w:rsidRDefault="00DD5194" w:rsidP="00DD5194">
      <w:pPr>
        <w:jc w:val="both"/>
        <w:rPr>
          <w:b/>
          <w:sz w:val="28"/>
          <w:szCs w:val="28"/>
          <w:lang w:val="ru-RU"/>
        </w:rPr>
      </w:pPr>
      <w:r w:rsidRPr="00333F37">
        <w:rPr>
          <w:b/>
          <w:sz w:val="28"/>
          <w:szCs w:val="28"/>
          <w:lang w:val="ru-RU"/>
        </w:rPr>
        <w:t>Условия отпуска из аптек</w:t>
      </w:r>
    </w:p>
    <w:p w14:paraId="7A744242" w14:textId="77777777" w:rsidR="00DD5194" w:rsidRPr="00333F37" w:rsidRDefault="00661E19" w:rsidP="00DD5194">
      <w:pPr>
        <w:jc w:val="both"/>
        <w:rPr>
          <w:sz w:val="28"/>
          <w:szCs w:val="28"/>
          <w:lang w:val="ru-RU"/>
        </w:rPr>
      </w:pPr>
      <w:r w:rsidRPr="00333F37">
        <w:rPr>
          <w:sz w:val="28"/>
          <w:szCs w:val="28"/>
          <w:lang w:val="ru-RU"/>
        </w:rPr>
        <w:t>По</w:t>
      </w:r>
      <w:r w:rsidR="00DD5194" w:rsidRPr="00333F37">
        <w:rPr>
          <w:sz w:val="28"/>
          <w:szCs w:val="28"/>
          <w:lang w:val="ru-RU"/>
        </w:rPr>
        <w:t xml:space="preserve"> рецепт</w:t>
      </w:r>
      <w:r w:rsidRPr="00333F37">
        <w:rPr>
          <w:sz w:val="28"/>
          <w:szCs w:val="28"/>
          <w:lang w:val="ru-RU"/>
        </w:rPr>
        <w:t>у</w:t>
      </w:r>
      <w:r w:rsidR="004B223A" w:rsidRPr="00333F37">
        <w:rPr>
          <w:sz w:val="28"/>
          <w:szCs w:val="28"/>
          <w:lang w:val="ru-RU"/>
        </w:rPr>
        <w:t>.</w:t>
      </w:r>
    </w:p>
    <w:p w14:paraId="591ED32A" w14:textId="77777777" w:rsidR="00DD5194" w:rsidRPr="00333F37" w:rsidRDefault="00DD5194" w:rsidP="00F15C78">
      <w:pPr>
        <w:jc w:val="both"/>
        <w:rPr>
          <w:sz w:val="28"/>
          <w:szCs w:val="28"/>
          <w:lang w:val="ru-RU"/>
        </w:rPr>
      </w:pPr>
    </w:p>
    <w:p w14:paraId="0E97CF66" w14:textId="77777777" w:rsidR="00DD5194" w:rsidRPr="00333F37" w:rsidRDefault="00DD5194" w:rsidP="00DD5194">
      <w:pPr>
        <w:jc w:val="both"/>
        <w:rPr>
          <w:b/>
          <w:sz w:val="28"/>
          <w:szCs w:val="28"/>
          <w:lang w:eastAsia="ru-RU"/>
        </w:rPr>
      </w:pPr>
      <w:r w:rsidRPr="00333F37">
        <w:rPr>
          <w:b/>
          <w:sz w:val="28"/>
          <w:szCs w:val="28"/>
          <w:lang w:eastAsia="ru-RU"/>
        </w:rPr>
        <w:t xml:space="preserve">Сведения о производителе </w:t>
      </w:r>
    </w:p>
    <w:p w14:paraId="70FC2710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Синтаверс С.А.</w:t>
      </w:r>
    </w:p>
    <w:p w14:paraId="147374B2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ул. Университетская 10, 20-029 Люблин, Польша</w:t>
      </w:r>
    </w:p>
    <w:p w14:paraId="2C508916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Тел./факс + 48 81 533-82-21</w:t>
      </w:r>
    </w:p>
    <w:p w14:paraId="28A7E237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+ 48 81 533-80-60</w:t>
      </w:r>
    </w:p>
    <w:p w14:paraId="4B9E2DEC" w14:textId="77777777" w:rsidR="00DD5194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 xml:space="preserve">E-mail: </w:t>
      </w:r>
      <w:hyperlink r:id="rId12" w:history="1">
        <w:r w:rsidRPr="00333F37">
          <w:rPr>
            <w:rStyle w:val="af"/>
            <w:color w:val="auto"/>
            <w:sz w:val="28"/>
            <w:szCs w:val="28"/>
            <w:lang w:val="ru-RU" w:eastAsia="en-US"/>
          </w:rPr>
          <w:t>info@synthaverse.com</w:t>
        </w:r>
      </w:hyperlink>
      <w:r w:rsidRPr="00333F37">
        <w:rPr>
          <w:sz w:val="28"/>
          <w:szCs w:val="28"/>
          <w:lang w:val="ru-RU" w:eastAsia="en-US"/>
        </w:rPr>
        <w:t xml:space="preserve"> </w:t>
      </w:r>
    </w:p>
    <w:p w14:paraId="0E549DB0" w14:textId="77777777" w:rsidR="00404076" w:rsidRPr="00333F37" w:rsidRDefault="00404076" w:rsidP="00061498">
      <w:pPr>
        <w:suppressAutoHyphens w:val="0"/>
        <w:autoSpaceDE w:val="0"/>
        <w:autoSpaceDN w:val="0"/>
        <w:jc w:val="both"/>
        <w:rPr>
          <w:b/>
          <w:sz w:val="28"/>
          <w:szCs w:val="28"/>
          <w:lang w:val="ru-RU" w:eastAsia="ru-RU"/>
        </w:rPr>
      </w:pPr>
    </w:p>
    <w:p w14:paraId="5F323271" w14:textId="77777777" w:rsidR="00DD5194" w:rsidRPr="00333F37" w:rsidRDefault="00DD5194" w:rsidP="00DD5194">
      <w:pPr>
        <w:autoSpaceDE w:val="0"/>
        <w:autoSpaceDN w:val="0"/>
        <w:jc w:val="both"/>
        <w:rPr>
          <w:b/>
          <w:sz w:val="28"/>
          <w:szCs w:val="28"/>
          <w:lang w:eastAsia="ru-RU"/>
        </w:rPr>
      </w:pPr>
      <w:r w:rsidRPr="00333F37">
        <w:rPr>
          <w:b/>
          <w:sz w:val="28"/>
          <w:szCs w:val="28"/>
          <w:lang w:val="uk-UA" w:eastAsia="ru-RU"/>
        </w:rPr>
        <w:t>Держатель</w:t>
      </w:r>
      <w:r w:rsidRPr="00333F37">
        <w:rPr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3C5FA29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Синтаверс С.А.</w:t>
      </w:r>
    </w:p>
    <w:p w14:paraId="7D1AB9F4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ул. Университетская 10, 20-029 Люблин, Польша</w:t>
      </w:r>
    </w:p>
    <w:p w14:paraId="055CB54A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Тел./факс + 48 81 533-82-21</w:t>
      </w:r>
    </w:p>
    <w:p w14:paraId="50A37DDF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sz w:val="28"/>
          <w:szCs w:val="28"/>
          <w:lang w:val="ru-RU" w:eastAsia="en-US"/>
        </w:rPr>
      </w:pPr>
      <w:r w:rsidRPr="00333F37">
        <w:rPr>
          <w:sz w:val="28"/>
          <w:szCs w:val="28"/>
          <w:lang w:val="ru-RU" w:eastAsia="en-US"/>
        </w:rPr>
        <w:t>+ 48 81 533-80-60</w:t>
      </w:r>
    </w:p>
    <w:p w14:paraId="2B20B160" w14:textId="77777777" w:rsidR="00061498" w:rsidRPr="00333F37" w:rsidRDefault="00061498" w:rsidP="00061498">
      <w:pPr>
        <w:suppressAutoHyphens w:val="0"/>
        <w:autoSpaceDE w:val="0"/>
        <w:autoSpaceDN w:val="0"/>
        <w:jc w:val="both"/>
        <w:rPr>
          <w:b/>
          <w:sz w:val="28"/>
          <w:szCs w:val="28"/>
          <w:lang w:val="ru-RU" w:eastAsia="ru-RU"/>
        </w:rPr>
      </w:pPr>
      <w:r w:rsidRPr="00333F37">
        <w:rPr>
          <w:sz w:val="28"/>
          <w:szCs w:val="28"/>
          <w:lang w:val="ru-RU" w:eastAsia="en-US"/>
        </w:rPr>
        <w:t xml:space="preserve">E-mail: </w:t>
      </w:r>
      <w:hyperlink r:id="rId13" w:history="1">
        <w:r w:rsidRPr="00333F37">
          <w:rPr>
            <w:rStyle w:val="af"/>
            <w:color w:val="auto"/>
            <w:sz w:val="28"/>
            <w:szCs w:val="28"/>
            <w:lang w:val="ru-RU" w:eastAsia="en-US"/>
          </w:rPr>
          <w:t>info@synthaverse.com</w:t>
        </w:r>
      </w:hyperlink>
      <w:r w:rsidRPr="00333F37">
        <w:rPr>
          <w:sz w:val="28"/>
          <w:szCs w:val="28"/>
          <w:lang w:val="ru-RU" w:eastAsia="en-US"/>
        </w:rPr>
        <w:t xml:space="preserve"> </w:t>
      </w:r>
    </w:p>
    <w:p w14:paraId="20416FCB" w14:textId="77777777" w:rsidR="00DD5194" w:rsidRPr="00333F37" w:rsidRDefault="00DD5194" w:rsidP="00F15C78">
      <w:pPr>
        <w:jc w:val="both"/>
        <w:rPr>
          <w:sz w:val="28"/>
          <w:szCs w:val="28"/>
          <w:lang w:val="ru-RU"/>
        </w:rPr>
      </w:pPr>
    </w:p>
    <w:p w14:paraId="096A6FE7" w14:textId="77777777" w:rsidR="008C777E" w:rsidRPr="00333F37" w:rsidRDefault="002C5240" w:rsidP="00DD5194">
      <w:pPr>
        <w:jc w:val="both"/>
        <w:rPr>
          <w:b/>
          <w:iCs/>
          <w:sz w:val="28"/>
          <w:szCs w:val="28"/>
          <w:lang w:val="ru-RU" w:eastAsia="de-DE"/>
        </w:rPr>
      </w:pPr>
      <w:r w:rsidRPr="00333F37">
        <w:rPr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333F37">
        <w:rPr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333F37">
        <w:rPr>
          <w:b/>
          <w:iCs/>
          <w:sz w:val="28"/>
          <w:szCs w:val="28"/>
          <w:lang w:eastAsia="de-DE"/>
        </w:rPr>
        <w:t>ответственн</w:t>
      </w:r>
      <w:r w:rsidR="00B62DF2" w:rsidRPr="00333F37">
        <w:rPr>
          <w:b/>
          <w:iCs/>
          <w:sz w:val="28"/>
          <w:szCs w:val="28"/>
          <w:lang w:val="ru-RU" w:eastAsia="de-DE"/>
        </w:rPr>
        <w:t>ой</w:t>
      </w:r>
      <w:r w:rsidRPr="00333F37">
        <w:rPr>
          <w:b/>
          <w:iCs/>
          <w:sz w:val="28"/>
          <w:szCs w:val="28"/>
          <w:lang w:eastAsia="de-DE"/>
        </w:rPr>
        <w:t xml:space="preserve"> за пострегистрационное наблюдение за безопасностью лекарственного средства</w:t>
      </w:r>
    </w:p>
    <w:p w14:paraId="5353AA63" w14:textId="77777777" w:rsidR="00DD5194" w:rsidRPr="00333F37" w:rsidRDefault="00DD5194" w:rsidP="00DD5194">
      <w:pPr>
        <w:jc w:val="both"/>
        <w:rPr>
          <w:sz w:val="28"/>
          <w:szCs w:val="28"/>
        </w:rPr>
      </w:pPr>
      <w:r w:rsidRPr="00333F37">
        <w:rPr>
          <w:sz w:val="28"/>
          <w:szCs w:val="28"/>
        </w:rPr>
        <w:t>ТОО «Альпен Фарма», Республика Казахстан,</w:t>
      </w:r>
    </w:p>
    <w:p w14:paraId="4BBC7E04" w14:textId="77777777" w:rsidR="00DD5194" w:rsidRPr="00333F37" w:rsidRDefault="00DD5194" w:rsidP="00DD5194">
      <w:pPr>
        <w:jc w:val="both"/>
        <w:rPr>
          <w:sz w:val="28"/>
          <w:szCs w:val="28"/>
        </w:rPr>
      </w:pPr>
      <w:r w:rsidRPr="00333F37">
        <w:rPr>
          <w:sz w:val="28"/>
          <w:szCs w:val="28"/>
        </w:rPr>
        <w:t>Алматинская обл., Карасайский район, Елтайский сельский округ,</w:t>
      </w:r>
    </w:p>
    <w:p w14:paraId="193B486E" w14:textId="3017692B" w:rsidR="00DD5194" w:rsidRPr="00333F37" w:rsidRDefault="00DD5194" w:rsidP="00333F37">
      <w:pPr>
        <w:tabs>
          <w:tab w:val="left" w:pos="8196"/>
        </w:tabs>
        <w:jc w:val="both"/>
        <w:rPr>
          <w:sz w:val="28"/>
          <w:szCs w:val="28"/>
        </w:rPr>
      </w:pPr>
      <w:r w:rsidRPr="00333F37">
        <w:rPr>
          <w:sz w:val="28"/>
          <w:szCs w:val="28"/>
        </w:rPr>
        <w:t>с.Кокузек, строение 1044, индекс 040114</w:t>
      </w:r>
    </w:p>
    <w:p w14:paraId="125669CC" w14:textId="77777777" w:rsidR="00DD5194" w:rsidRPr="00333F37" w:rsidRDefault="00DD5194" w:rsidP="00DD5194">
      <w:pPr>
        <w:jc w:val="both"/>
        <w:rPr>
          <w:sz w:val="28"/>
          <w:szCs w:val="28"/>
        </w:rPr>
      </w:pPr>
      <w:r w:rsidRPr="00333F37">
        <w:rPr>
          <w:sz w:val="28"/>
          <w:szCs w:val="28"/>
        </w:rPr>
        <w:t>Тел./факс:  + 7 727 232-34-73,</w:t>
      </w:r>
      <w:r w:rsidR="00F95B7A" w:rsidRPr="00333F37">
        <w:rPr>
          <w:sz w:val="28"/>
          <w:szCs w:val="28"/>
          <w:lang w:val="ru-RU"/>
        </w:rPr>
        <w:t xml:space="preserve"> </w:t>
      </w:r>
      <w:r w:rsidRPr="00333F37">
        <w:rPr>
          <w:sz w:val="28"/>
          <w:szCs w:val="28"/>
        </w:rPr>
        <w:t>+ 7 727 232-34-74</w:t>
      </w:r>
    </w:p>
    <w:p w14:paraId="182575AD" w14:textId="77777777" w:rsidR="00DD5194" w:rsidRPr="00333F37" w:rsidRDefault="00DD5194" w:rsidP="00DD5194">
      <w:pPr>
        <w:jc w:val="both"/>
        <w:rPr>
          <w:sz w:val="28"/>
          <w:szCs w:val="28"/>
          <w:lang w:val="kk-KZ"/>
        </w:rPr>
      </w:pPr>
      <w:r w:rsidRPr="00333F37">
        <w:rPr>
          <w:sz w:val="28"/>
          <w:szCs w:val="28"/>
        </w:rPr>
        <w:t xml:space="preserve">E-mail: </w:t>
      </w:r>
      <w:hyperlink r:id="rId14" w:history="1">
        <w:r w:rsidRPr="00333F37">
          <w:rPr>
            <w:sz w:val="28"/>
            <w:szCs w:val="28"/>
          </w:rPr>
          <w:t>info.kazakhstan@alpenpharma.com</w:t>
        </w:r>
      </w:hyperlink>
      <w:r w:rsidR="00D11614" w:rsidRPr="00333F37">
        <w:rPr>
          <w:sz w:val="28"/>
          <w:szCs w:val="28"/>
          <w:lang w:val="kk-KZ"/>
        </w:rPr>
        <w:t xml:space="preserve"> </w:t>
      </w:r>
      <w:r w:rsidRPr="00333F37">
        <w:rPr>
          <w:sz w:val="28"/>
          <w:szCs w:val="28"/>
        </w:rPr>
        <w:t xml:space="preserve"> </w:t>
      </w:r>
      <w:r w:rsidR="00D11614" w:rsidRPr="00333F37">
        <w:rPr>
          <w:sz w:val="28"/>
          <w:szCs w:val="28"/>
          <w:lang w:val="kk-KZ"/>
        </w:rPr>
        <w:t xml:space="preserve"> </w:t>
      </w:r>
    </w:p>
    <w:p w14:paraId="70203B05" w14:textId="77777777" w:rsidR="00681227" w:rsidRPr="00333F37" w:rsidRDefault="00681227" w:rsidP="00681227">
      <w:pPr>
        <w:jc w:val="both"/>
        <w:rPr>
          <w:sz w:val="28"/>
          <w:szCs w:val="28"/>
        </w:rPr>
      </w:pPr>
      <w:r w:rsidRPr="00333F37">
        <w:rPr>
          <w:sz w:val="28"/>
          <w:szCs w:val="28"/>
        </w:rPr>
        <w:t>Моб.тел. +7 701 035 70 69  ответственного лица за пострегистрационное наблюдение за безопасностью лекарственного средства.</w:t>
      </w:r>
    </w:p>
    <w:p w14:paraId="1F853278" w14:textId="13668FE4" w:rsidR="00681227" w:rsidRPr="00333F37" w:rsidRDefault="00681227" w:rsidP="00681227">
      <w:pPr>
        <w:jc w:val="both"/>
        <w:rPr>
          <w:sz w:val="28"/>
          <w:szCs w:val="28"/>
          <w:lang w:val="en-US"/>
        </w:rPr>
      </w:pPr>
      <w:r w:rsidRPr="00333F37">
        <w:rPr>
          <w:sz w:val="28"/>
          <w:szCs w:val="28"/>
          <w:lang w:val="en-US"/>
        </w:rPr>
        <w:t xml:space="preserve">E-mail: </w:t>
      </w:r>
      <w:hyperlink r:id="rId15" w:history="1">
        <w:r w:rsidRPr="00333F37">
          <w:rPr>
            <w:rStyle w:val="af"/>
            <w:color w:val="auto"/>
            <w:sz w:val="28"/>
            <w:szCs w:val="28"/>
            <w:lang w:val="en-US"/>
          </w:rPr>
          <w:t>pv.kz@alpenpharma.com</w:t>
        </w:r>
      </w:hyperlink>
    </w:p>
    <w:sectPr w:rsidR="00681227" w:rsidRPr="00333F37" w:rsidSect="00333F37">
      <w:footerReference w:type="even" r:id="rId16"/>
      <w:footerReference w:type="first" r:id="rId17"/>
      <w:footnotePr>
        <w:pos w:val="beneathText"/>
      </w:footnotePr>
      <w:pgSz w:w="11905" w:h="16837"/>
      <w:pgMar w:top="1134" w:right="1134" w:bottom="1702" w:left="1701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DD3F0" w14:textId="77777777" w:rsidR="00265967" w:rsidRDefault="00265967">
      <w:r>
        <w:separator/>
      </w:r>
    </w:p>
  </w:endnote>
  <w:endnote w:type="continuationSeparator" w:id="0">
    <w:p w14:paraId="5EDC6EEA" w14:textId="77777777" w:rsidR="00265967" w:rsidRDefault="0026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3502" w14:textId="77777777" w:rsidR="00333F37" w:rsidRDefault="00333F37"/>
  <w:p w14:paraId="4F386DEF" w14:textId="77777777" w:rsidR="009074AC" w:rsidRDefault="00F73763">
    <w:r>
      <w:rPr>
        <w:sz w:val="22"/>
        <w:szCs w:val="22"/>
        <w:lang w:val="ru-RU"/>
      </w:rPr>
      <w:t>Решение: N057892</w:t>
    </w:r>
    <w:r>
      <w:rPr>
        <w:sz w:val="22"/>
        <w:szCs w:val="22"/>
        <w:lang w:val="ru-RU"/>
      </w:rPr>
      <w:br/>
      <w:t>Дата решения: 08.11.2022</w:t>
    </w:r>
    <w:r>
      <w:rPr>
        <w:sz w:val="22"/>
        <w:szCs w:val="22"/>
        <w:lang w:val="ru-RU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sz w:val="22"/>
        <w:szCs w:val="22"/>
        <w:lang w:val="ru-RU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894A" w14:textId="77777777" w:rsidR="00333F37" w:rsidRDefault="00333F37"/>
  <w:p w14:paraId="74B3C288" w14:textId="77777777" w:rsidR="009074AC" w:rsidRDefault="00F73763">
    <w:r>
      <w:rPr>
        <w:sz w:val="22"/>
        <w:szCs w:val="22"/>
        <w:lang w:val="ru-RU"/>
      </w:rPr>
      <w:t>Решение: N057892</w:t>
    </w:r>
    <w:r>
      <w:rPr>
        <w:sz w:val="22"/>
        <w:szCs w:val="22"/>
        <w:lang w:val="ru-RU"/>
      </w:rPr>
      <w:br/>
      <w:t>Дата решения: 08.11.2022</w:t>
    </w:r>
    <w:r>
      <w:rPr>
        <w:sz w:val="22"/>
        <w:szCs w:val="22"/>
        <w:lang w:val="ru-RU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sz w:val="22"/>
        <w:szCs w:val="22"/>
        <w:lang w:val="ru-RU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05B4" w14:textId="77777777" w:rsidR="00265967" w:rsidRDefault="00265967">
      <w:r>
        <w:separator/>
      </w:r>
    </w:p>
  </w:footnote>
  <w:footnote w:type="continuationSeparator" w:id="0">
    <w:p w14:paraId="50C571EF" w14:textId="77777777" w:rsidR="00265967" w:rsidRDefault="0026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0116C0"/>
    <w:multiLevelType w:val="multilevel"/>
    <w:tmpl w:val="63C29FA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BC"/>
    <w:rsid w:val="0000328D"/>
    <w:rsid w:val="00015AD3"/>
    <w:rsid w:val="00015B3F"/>
    <w:rsid w:val="000220BD"/>
    <w:rsid w:val="00034F31"/>
    <w:rsid w:val="00044205"/>
    <w:rsid w:val="000444D2"/>
    <w:rsid w:val="00061498"/>
    <w:rsid w:val="00065E5D"/>
    <w:rsid w:val="000726DB"/>
    <w:rsid w:val="0007547D"/>
    <w:rsid w:val="00077550"/>
    <w:rsid w:val="000850D6"/>
    <w:rsid w:val="0009245D"/>
    <w:rsid w:val="000927DC"/>
    <w:rsid w:val="0009328F"/>
    <w:rsid w:val="0009403E"/>
    <w:rsid w:val="000A0B81"/>
    <w:rsid w:val="000B2A57"/>
    <w:rsid w:val="000B31CE"/>
    <w:rsid w:val="000E19D6"/>
    <w:rsid w:val="000E2A6D"/>
    <w:rsid w:val="000E4A48"/>
    <w:rsid w:val="000E5326"/>
    <w:rsid w:val="000F1370"/>
    <w:rsid w:val="0011432B"/>
    <w:rsid w:val="001222F5"/>
    <w:rsid w:val="00132E91"/>
    <w:rsid w:val="00143AEA"/>
    <w:rsid w:val="00147EF8"/>
    <w:rsid w:val="00153334"/>
    <w:rsid w:val="00153EE2"/>
    <w:rsid w:val="00154939"/>
    <w:rsid w:val="001614DF"/>
    <w:rsid w:val="00161D8B"/>
    <w:rsid w:val="0016597E"/>
    <w:rsid w:val="00167F8E"/>
    <w:rsid w:val="00174B31"/>
    <w:rsid w:val="0018717B"/>
    <w:rsid w:val="00191ED0"/>
    <w:rsid w:val="001922EF"/>
    <w:rsid w:val="00195DE5"/>
    <w:rsid w:val="001A0F10"/>
    <w:rsid w:val="001A2E6F"/>
    <w:rsid w:val="001A644A"/>
    <w:rsid w:val="001B5C71"/>
    <w:rsid w:val="001B64E7"/>
    <w:rsid w:val="001B76D6"/>
    <w:rsid w:val="001C0FB3"/>
    <w:rsid w:val="001C21D6"/>
    <w:rsid w:val="001C46B0"/>
    <w:rsid w:val="001D1699"/>
    <w:rsid w:val="001D35FC"/>
    <w:rsid w:val="001D7159"/>
    <w:rsid w:val="001E14D3"/>
    <w:rsid w:val="001E7448"/>
    <w:rsid w:val="00202E5C"/>
    <w:rsid w:val="0021145B"/>
    <w:rsid w:val="00222415"/>
    <w:rsid w:val="0023756B"/>
    <w:rsid w:val="0024525B"/>
    <w:rsid w:val="002472B3"/>
    <w:rsid w:val="00247ECB"/>
    <w:rsid w:val="00250CCA"/>
    <w:rsid w:val="002608F7"/>
    <w:rsid w:val="00265967"/>
    <w:rsid w:val="00290554"/>
    <w:rsid w:val="00297A38"/>
    <w:rsid w:val="002A4F41"/>
    <w:rsid w:val="002B328D"/>
    <w:rsid w:val="002C5240"/>
    <w:rsid w:val="002C79A1"/>
    <w:rsid w:val="002D3578"/>
    <w:rsid w:val="002E0262"/>
    <w:rsid w:val="002E39AF"/>
    <w:rsid w:val="002F7838"/>
    <w:rsid w:val="00315159"/>
    <w:rsid w:val="00315AF2"/>
    <w:rsid w:val="00323089"/>
    <w:rsid w:val="003300DC"/>
    <w:rsid w:val="003309AC"/>
    <w:rsid w:val="00330F78"/>
    <w:rsid w:val="00333F37"/>
    <w:rsid w:val="00334927"/>
    <w:rsid w:val="003365EC"/>
    <w:rsid w:val="0034560D"/>
    <w:rsid w:val="003467A2"/>
    <w:rsid w:val="00347C25"/>
    <w:rsid w:val="0035234B"/>
    <w:rsid w:val="003565FC"/>
    <w:rsid w:val="003676DB"/>
    <w:rsid w:val="00377669"/>
    <w:rsid w:val="00377846"/>
    <w:rsid w:val="003857DD"/>
    <w:rsid w:val="00386D93"/>
    <w:rsid w:val="00395EDF"/>
    <w:rsid w:val="003A1647"/>
    <w:rsid w:val="003A36BA"/>
    <w:rsid w:val="003B3F9F"/>
    <w:rsid w:val="003B6616"/>
    <w:rsid w:val="003C0C28"/>
    <w:rsid w:val="003C68FE"/>
    <w:rsid w:val="003D390A"/>
    <w:rsid w:val="003E189E"/>
    <w:rsid w:val="003F6CF7"/>
    <w:rsid w:val="00404076"/>
    <w:rsid w:val="0041168E"/>
    <w:rsid w:val="00415D19"/>
    <w:rsid w:val="004307FB"/>
    <w:rsid w:val="00432FD4"/>
    <w:rsid w:val="00444DAC"/>
    <w:rsid w:val="004477BC"/>
    <w:rsid w:val="0045368F"/>
    <w:rsid w:val="00461636"/>
    <w:rsid w:val="004628D7"/>
    <w:rsid w:val="004637E2"/>
    <w:rsid w:val="00471689"/>
    <w:rsid w:val="00474934"/>
    <w:rsid w:val="00480DC1"/>
    <w:rsid w:val="00491C47"/>
    <w:rsid w:val="004A47CD"/>
    <w:rsid w:val="004A775C"/>
    <w:rsid w:val="004B02EC"/>
    <w:rsid w:val="004B041F"/>
    <w:rsid w:val="004B223A"/>
    <w:rsid w:val="004B2E9C"/>
    <w:rsid w:val="004C0190"/>
    <w:rsid w:val="004C1EA0"/>
    <w:rsid w:val="004C5D41"/>
    <w:rsid w:val="004D41B0"/>
    <w:rsid w:val="004E1859"/>
    <w:rsid w:val="004E2753"/>
    <w:rsid w:val="004E4AFD"/>
    <w:rsid w:val="004E6003"/>
    <w:rsid w:val="004E7C0E"/>
    <w:rsid w:val="004F22F2"/>
    <w:rsid w:val="004F4E89"/>
    <w:rsid w:val="004F6E1D"/>
    <w:rsid w:val="00510226"/>
    <w:rsid w:val="00516A61"/>
    <w:rsid w:val="005173BE"/>
    <w:rsid w:val="00522565"/>
    <w:rsid w:val="00540796"/>
    <w:rsid w:val="00542CEC"/>
    <w:rsid w:val="00557832"/>
    <w:rsid w:val="00564D74"/>
    <w:rsid w:val="00590C92"/>
    <w:rsid w:val="005956C1"/>
    <w:rsid w:val="005B7D4E"/>
    <w:rsid w:val="005B7D6C"/>
    <w:rsid w:val="005C0C05"/>
    <w:rsid w:val="005C70F5"/>
    <w:rsid w:val="005E1673"/>
    <w:rsid w:val="005E2A7E"/>
    <w:rsid w:val="005E657F"/>
    <w:rsid w:val="005F3E83"/>
    <w:rsid w:val="005F7211"/>
    <w:rsid w:val="005F7A47"/>
    <w:rsid w:val="00612DDF"/>
    <w:rsid w:val="0063014D"/>
    <w:rsid w:val="00633863"/>
    <w:rsid w:val="00635EA7"/>
    <w:rsid w:val="006417C0"/>
    <w:rsid w:val="006510B8"/>
    <w:rsid w:val="00660196"/>
    <w:rsid w:val="00661E19"/>
    <w:rsid w:val="00664D67"/>
    <w:rsid w:val="00681227"/>
    <w:rsid w:val="006849A7"/>
    <w:rsid w:val="00690911"/>
    <w:rsid w:val="00692AC8"/>
    <w:rsid w:val="0069535C"/>
    <w:rsid w:val="00695C14"/>
    <w:rsid w:val="006A4E9C"/>
    <w:rsid w:val="006B2F71"/>
    <w:rsid w:val="006B5CED"/>
    <w:rsid w:val="006D7AEC"/>
    <w:rsid w:val="006D7EB2"/>
    <w:rsid w:val="006E1862"/>
    <w:rsid w:val="006F1F94"/>
    <w:rsid w:val="00716D7B"/>
    <w:rsid w:val="00733993"/>
    <w:rsid w:val="00744D10"/>
    <w:rsid w:val="00746071"/>
    <w:rsid w:val="00746897"/>
    <w:rsid w:val="00754905"/>
    <w:rsid w:val="00772CA2"/>
    <w:rsid w:val="00782EB2"/>
    <w:rsid w:val="00783AB9"/>
    <w:rsid w:val="007850B3"/>
    <w:rsid w:val="00796560"/>
    <w:rsid w:val="007A0750"/>
    <w:rsid w:val="007A163B"/>
    <w:rsid w:val="007A27E4"/>
    <w:rsid w:val="007A5AC2"/>
    <w:rsid w:val="007D0D83"/>
    <w:rsid w:val="007D55E8"/>
    <w:rsid w:val="007D7A85"/>
    <w:rsid w:val="007E66A3"/>
    <w:rsid w:val="007E6CEE"/>
    <w:rsid w:val="007F020A"/>
    <w:rsid w:val="007F08E7"/>
    <w:rsid w:val="007F0B62"/>
    <w:rsid w:val="007F0DA1"/>
    <w:rsid w:val="007F2BD7"/>
    <w:rsid w:val="008020D6"/>
    <w:rsid w:val="0082617C"/>
    <w:rsid w:val="008268A9"/>
    <w:rsid w:val="00840D50"/>
    <w:rsid w:val="00844598"/>
    <w:rsid w:val="00847C70"/>
    <w:rsid w:val="008508D8"/>
    <w:rsid w:val="00861FB5"/>
    <w:rsid w:val="00866BE8"/>
    <w:rsid w:val="008920D2"/>
    <w:rsid w:val="008B2395"/>
    <w:rsid w:val="008B4DA5"/>
    <w:rsid w:val="008B5AC7"/>
    <w:rsid w:val="008C47A5"/>
    <w:rsid w:val="008C5421"/>
    <w:rsid w:val="008C735A"/>
    <w:rsid w:val="008C777E"/>
    <w:rsid w:val="008D1857"/>
    <w:rsid w:val="008D68B7"/>
    <w:rsid w:val="008E2B62"/>
    <w:rsid w:val="008E60F0"/>
    <w:rsid w:val="008F452F"/>
    <w:rsid w:val="008F4531"/>
    <w:rsid w:val="008F7B4F"/>
    <w:rsid w:val="00900AEB"/>
    <w:rsid w:val="0090207C"/>
    <w:rsid w:val="00902B74"/>
    <w:rsid w:val="00903B95"/>
    <w:rsid w:val="009059FB"/>
    <w:rsid w:val="009074AC"/>
    <w:rsid w:val="00920A7F"/>
    <w:rsid w:val="00920B1C"/>
    <w:rsid w:val="00925C9A"/>
    <w:rsid w:val="00927F18"/>
    <w:rsid w:val="00927F5C"/>
    <w:rsid w:val="00934B03"/>
    <w:rsid w:val="00937897"/>
    <w:rsid w:val="00951DD6"/>
    <w:rsid w:val="00967DB0"/>
    <w:rsid w:val="00974FC9"/>
    <w:rsid w:val="00977BE1"/>
    <w:rsid w:val="00982C95"/>
    <w:rsid w:val="00982F1E"/>
    <w:rsid w:val="00984DC5"/>
    <w:rsid w:val="00991EDC"/>
    <w:rsid w:val="009940C5"/>
    <w:rsid w:val="009952B6"/>
    <w:rsid w:val="009978FF"/>
    <w:rsid w:val="009A0DB1"/>
    <w:rsid w:val="009A32C7"/>
    <w:rsid w:val="009A34EA"/>
    <w:rsid w:val="009B0E60"/>
    <w:rsid w:val="009B7BDE"/>
    <w:rsid w:val="009C568A"/>
    <w:rsid w:val="009D4875"/>
    <w:rsid w:val="009E1B2E"/>
    <w:rsid w:val="009F2727"/>
    <w:rsid w:val="009F28A2"/>
    <w:rsid w:val="009F541B"/>
    <w:rsid w:val="00A04B38"/>
    <w:rsid w:val="00A12D9B"/>
    <w:rsid w:val="00A14198"/>
    <w:rsid w:val="00A1431A"/>
    <w:rsid w:val="00A20FF9"/>
    <w:rsid w:val="00A27B0D"/>
    <w:rsid w:val="00A30DEA"/>
    <w:rsid w:val="00A3225D"/>
    <w:rsid w:val="00A44C58"/>
    <w:rsid w:val="00A45CF1"/>
    <w:rsid w:val="00A63E4C"/>
    <w:rsid w:val="00A6636F"/>
    <w:rsid w:val="00A94C7C"/>
    <w:rsid w:val="00AA3B36"/>
    <w:rsid w:val="00AB037C"/>
    <w:rsid w:val="00AC391F"/>
    <w:rsid w:val="00AC4DA4"/>
    <w:rsid w:val="00AC553F"/>
    <w:rsid w:val="00AD2056"/>
    <w:rsid w:val="00AD2BD5"/>
    <w:rsid w:val="00AD343D"/>
    <w:rsid w:val="00AE00CB"/>
    <w:rsid w:val="00AE677A"/>
    <w:rsid w:val="00B10888"/>
    <w:rsid w:val="00B15BCB"/>
    <w:rsid w:val="00B164DF"/>
    <w:rsid w:val="00B20605"/>
    <w:rsid w:val="00B220CC"/>
    <w:rsid w:val="00B22BD2"/>
    <w:rsid w:val="00B379CC"/>
    <w:rsid w:val="00B418C1"/>
    <w:rsid w:val="00B430A6"/>
    <w:rsid w:val="00B627DE"/>
    <w:rsid w:val="00B62DF2"/>
    <w:rsid w:val="00B65037"/>
    <w:rsid w:val="00B83628"/>
    <w:rsid w:val="00B96C9D"/>
    <w:rsid w:val="00BB3B52"/>
    <w:rsid w:val="00BB53DD"/>
    <w:rsid w:val="00BB56D3"/>
    <w:rsid w:val="00BC13B1"/>
    <w:rsid w:val="00BD1390"/>
    <w:rsid w:val="00BF2ED8"/>
    <w:rsid w:val="00BF5BD4"/>
    <w:rsid w:val="00BF6AD6"/>
    <w:rsid w:val="00C01C7B"/>
    <w:rsid w:val="00C04A42"/>
    <w:rsid w:val="00C06BB4"/>
    <w:rsid w:val="00C073B0"/>
    <w:rsid w:val="00C10CD8"/>
    <w:rsid w:val="00C25EB8"/>
    <w:rsid w:val="00C33DC5"/>
    <w:rsid w:val="00C3671F"/>
    <w:rsid w:val="00C4130C"/>
    <w:rsid w:val="00C42B62"/>
    <w:rsid w:val="00C42EB0"/>
    <w:rsid w:val="00C45251"/>
    <w:rsid w:val="00C47054"/>
    <w:rsid w:val="00C51253"/>
    <w:rsid w:val="00C54301"/>
    <w:rsid w:val="00C629E8"/>
    <w:rsid w:val="00C63001"/>
    <w:rsid w:val="00C70432"/>
    <w:rsid w:val="00C8029C"/>
    <w:rsid w:val="00C83D59"/>
    <w:rsid w:val="00C86B39"/>
    <w:rsid w:val="00C870CD"/>
    <w:rsid w:val="00C93825"/>
    <w:rsid w:val="00C942FE"/>
    <w:rsid w:val="00C944E4"/>
    <w:rsid w:val="00CB5544"/>
    <w:rsid w:val="00CB7205"/>
    <w:rsid w:val="00CD66FC"/>
    <w:rsid w:val="00CD6E19"/>
    <w:rsid w:val="00CE51C0"/>
    <w:rsid w:val="00D05476"/>
    <w:rsid w:val="00D11614"/>
    <w:rsid w:val="00D13284"/>
    <w:rsid w:val="00D20FBB"/>
    <w:rsid w:val="00D27BAA"/>
    <w:rsid w:val="00D37489"/>
    <w:rsid w:val="00D45600"/>
    <w:rsid w:val="00D45813"/>
    <w:rsid w:val="00D464E8"/>
    <w:rsid w:val="00D51A49"/>
    <w:rsid w:val="00D56DCB"/>
    <w:rsid w:val="00D5789E"/>
    <w:rsid w:val="00D70F07"/>
    <w:rsid w:val="00D8103B"/>
    <w:rsid w:val="00D965D4"/>
    <w:rsid w:val="00D97DE6"/>
    <w:rsid w:val="00DA3132"/>
    <w:rsid w:val="00DB0253"/>
    <w:rsid w:val="00DD0A3F"/>
    <w:rsid w:val="00DD5194"/>
    <w:rsid w:val="00DE626D"/>
    <w:rsid w:val="00DF10AB"/>
    <w:rsid w:val="00DF716F"/>
    <w:rsid w:val="00DF7B95"/>
    <w:rsid w:val="00E01A7E"/>
    <w:rsid w:val="00E071CF"/>
    <w:rsid w:val="00E11ADC"/>
    <w:rsid w:val="00E12FB9"/>
    <w:rsid w:val="00E13278"/>
    <w:rsid w:val="00E2159C"/>
    <w:rsid w:val="00E21EAF"/>
    <w:rsid w:val="00E22867"/>
    <w:rsid w:val="00E25083"/>
    <w:rsid w:val="00E60F8E"/>
    <w:rsid w:val="00E6389C"/>
    <w:rsid w:val="00E669DB"/>
    <w:rsid w:val="00E77288"/>
    <w:rsid w:val="00E833D4"/>
    <w:rsid w:val="00E84ECC"/>
    <w:rsid w:val="00E9255A"/>
    <w:rsid w:val="00EA2C68"/>
    <w:rsid w:val="00EA55BF"/>
    <w:rsid w:val="00EB6A53"/>
    <w:rsid w:val="00ED1124"/>
    <w:rsid w:val="00ED21E7"/>
    <w:rsid w:val="00ED2D0D"/>
    <w:rsid w:val="00ED4ABE"/>
    <w:rsid w:val="00EF04D6"/>
    <w:rsid w:val="00EF1DC1"/>
    <w:rsid w:val="00EF6BFF"/>
    <w:rsid w:val="00EF6D41"/>
    <w:rsid w:val="00F04780"/>
    <w:rsid w:val="00F15C78"/>
    <w:rsid w:val="00F1677E"/>
    <w:rsid w:val="00F169CA"/>
    <w:rsid w:val="00F17CC8"/>
    <w:rsid w:val="00F22617"/>
    <w:rsid w:val="00F229CF"/>
    <w:rsid w:val="00F30680"/>
    <w:rsid w:val="00F31B43"/>
    <w:rsid w:val="00F40C8A"/>
    <w:rsid w:val="00F5281A"/>
    <w:rsid w:val="00F534E5"/>
    <w:rsid w:val="00F54A5F"/>
    <w:rsid w:val="00F71C0E"/>
    <w:rsid w:val="00F73763"/>
    <w:rsid w:val="00F76221"/>
    <w:rsid w:val="00F828F3"/>
    <w:rsid w:val="00F85C64"/>
    <w:rsid w:val="00F85C8D"/>
    <w:rsid w:val="00F9505F"/>
    <w:rsid w:val="00F95B7A"/>
    <w:rsid w:val="00FA27F0"/>
    <w:rsid w:val="00FA4B7D"/>
    <w:rsid w:val="00FA692E"/>
    <w:rsid w:val="00FB2613"/>
    <w:rsid w:val="00FC0DDA"/>
    <w:rsid w:val="00FC28B8"/>
    <w:rsid w:val="00FD3744"/>
    <w:rsid w:val="00FD574A"/>
    <w:rsid w:val="00FE166B"/>
    <w:rsid w:val="00FE1BCB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F5FB8"/>
  <w15:docId w15:val="{618843E2-B20A-4E84-80C4-BDA3C1B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5"/>
    <w:pPr>
      <w:suppressAutoHyphens/>
    </w:pPr>
    <w:rPr>
      <w:lang w:val="de-DE" w:eastAsia="ar-SA"/>
    </w:rPr>
  </w:style>
  <w:style w:type="paragraph" w:styleId="1">
    <w:name w:val="heading 1"/>
    <w:basedOn w:val="a"/>
    <w:next w:val="a"/>
    <w:qFormat/>
    <w:rsid w:val="005C70F5"/>
    <w:pPr>
      <w:keepNext/>
      <w:numPr>
        <w:numId w:val="3"/>
      </w:numPr>
      <w:ind w:left="709"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rsid w:val="005C70F5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qFormat/>
    <w:rsid w:val="00F950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5C70F5"/>
    <w:pPr>
      <w:keepNext/>
      <w:numPr>
        <w:ilvl w:val="8"/>
        <w:numId w:val="3"/>
      </w:numPr>
      <w:jc w:val="center"/>
      <w:outlineLvl w:val="8"/>
    </w:pPr>
    <w:rPr>
      <w:rFonts w:ascii="Arial" w:hAnsi="Arial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5C70F5"/>
  </w:style>
  <w:style w:type="character" w:customStyle="1" w:styleId="20">
    <w:name w:val="Основной шрифт абзаца2"/>
    <w:rsid w:val="005C70F5"/>
  </w:style>
  <w:style w:type="character" w:customStyle="1" w:styleId="10">
    <w:name w:val="Основной шрифт абзаца1"/>
    <w:rsid w:val="005C70F5"/>
  </w:style>
  <w:style w:type="character" w:styleId="a3">
    <w:name w:val="page number"/>
    <w:basedOn w:val="10"/>
    <w:rsid w:val="005C70F5"/>
  </w:style>
  <w:style w:type="character" w:customStyle="1" w:styleId="a4">
    <w:name w:val="Маркеры списка"/>
    <w:rsid w:val="005C70F5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rsid w:val="005C7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C70F5"/>
    <w:pPr>
      <w:spacing w:after="120"/>
    </w:pPr>
  </w:style>
  <w:style w:type="paragraph" w:styleId="a6">
    <w:name w:val="List"/>
    <w:basedOn w:val="a5"/>
    <w:rsid w:val="005C70F5"/>
    <w:rPr>
      <w:rFonts w:cs="Tahoma"/>
    </w:rPr>
  </w:style>
  <w:style w:type="paragraph" w:customStyle="1" w:styleId="31">
    <w:name w:val="Название3"/>
    <w:basedOn w:val="a"/>
    <w:rsid w:val="005C70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5C70F5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C70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5C70F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5C70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5C70F5"/>
    <w:pPr>
      <w:suppressLineNumbers/>
    </w:pPr>
    <w:rPr>
      <w:rFonts w:cs="Tahoma"/>
    </w:rPr>
  </w:style>
  <w:style w:type="paragraph" w:customStyle="1" w:styleId="Text">
    <w:name w:val="Text"/>
    <w:basedOn w:val="a"/>
    <w:rsid w:val="005C70F5"/>
    <w:rPr>
      <w:rFonts w:ascii="Times" w:hAnsi="Times"/>
      <w:lang w:val="en-GB"/>
    </w:rPr>
  </w:style>
  <w:style w:type="paragraph" w:styleId="a7">
    <w:name w:val="Body Text Indent"/>
    <w:basedOn w:val="a"/>
    <w:rsid w:val="005C70F5"/>
    <w:pPr>
      <w:ind w:left="709"/>
    </w:pPr>
    <w:rPr>
      <w:rFonts w:ascii="Arial" w:hAnsi="Arial"/>
      <w:sz w:val="22"/>
      <w:lang w:val="ru-RU"/>
    </w:rPr>
  </w:style>
  <w:style w:type="paragraph" w:customStyle="1" w:styleId="210">
    <w:name w:val="Основной текст 21"/>
    <w:basedOn w:val="a"/>
    <w:rsid w:val="005C70F5"/>
    <w:pPr>
      <w:spacing w:line="240" w:lineRule="atLeast"/>
    </w:pPr>
    <w:rPr>
      <w:rFonts w:ascii="Arial" w:hAnsi="Arial"/>
      <w:sz w:val="22"/>
      <w:lang w:val="ru-RU"/>
    </w:rPr>
  </w:style>
  <w:style w:type="paragraph" w:styleId="a8">
    <w:name w:val="header"/>
    <w:basedOn w:val="a"/>
    <w:link w:val="a9"/>
    <w:rsid w:val="005C70F5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aa">
    <w:name w:val="Balloon Text"/>
    <w:basedOn w:val="a"/>
    <w:rsid w:val="005C70F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5C70F5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"/>
    <w:rsid w:val="005C70F5"/>
    <w:pPr>
      <w:suppressLineNumbers/>
    </w:pPr>
  </w:style>
  <w:style w:type="paragraph" w:customStyle="1" w:styleId="ad">
    <w:name w:val="Заголовок таблицы"/>
    <w:basedOn w:val="ac"/>
    <w:rsid w:val="005C70F5"/>
    <w:pPr>
      <w:jc w:val="center"/>
    </w:pPr>
    <w:rPr>
      <w:b/>
      <w:bCs/>
    </w:rPr>
  </w:style>
  <w:style w:type="paragraph" w:styleId="ae">
    <w:name w:val="Block Text"/>
    <w:basedOn w:val="a"/>
    <w:rsid w:val="00F9505F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6" w:lineRule="exact"/>
      <w:ind w:left="786" w:right="1224"/>
    </w:pPr>
    <w:rPr>
      <w:color w:val="000000"/>
      <w:sz w:val="24"/>
      <w:lang w:val="en-US" w:eastAsia="ru-RU"/>
    </w:rPr>
  </w:style>
  <w:style w:type="character" w:styleId="af">
    <w:name w:val="Hyperlink"/>
    <w:rsid w:val="00D464E8"/>
    <w:rPr>
      <w:color w:val="0000FF"/>
      <w:u w:val="single"/>
    </w:rPr>
  </w:style>
  <w:style w:type="paragraph" w:customStyle="1" w:styleId="Standard2">
    <w:name w:val="Standard2"/>
    <w:rsid w:val="00250CCA"/>
    <w:rPr>
      <w:snapToGrid w:val="0"/>
      <w:sz w:val="24"/>
      <w:lang w:val="en-US" w:eastAsia="en-US"/>
    </w:rPr>
  </w:style>
  <w:style w:type="paragraph" w:styleId="23">
    <w:name w:val="Body Text 2"/>
    <w:basedOn w:val="a"/>
    <w:rsid w:val="0041168E"/>
    <w:pPr>
      <w:spacing w:after="120" w:line="480" w:lineRule="auto"/>
    </w:pPr>
  </w:style>
  <w:style w:type="paragraph" w:customStyle="1" w:styleId="14">
    <w:name w:val="Обычный1"/>
    <w:rsid w:val="0041168E"/>
  </w:style>
  <w:style w:type="paragraph" w:customStyle="1" w:styleId="FR2">
    <w:name w:val="FR2"/>
    <w:rsid w:val="0041168E"/>
    <w:pPr>
      <w:widowControl w:val="0"/>
      <w:spacing w:line="280" w:lineRule="auto"/>
      <w:jc w:val="both"/>
    </w:pPr>
    <w:rPr>
      <w:sz w:val="12"/>
    </w:rPr>
  </w:style>
  <w:style w:type="character" w:customStyle="1" w:styleId="a9">
    <w:name w:val="Верхний колонтитул Знак"/>
    <w:link w:val="a8"/>
    <w:rsid w:val="00796560"/>
    <w:rPr>
      <w:rFonts w:ascii="Arial" w:hAnsi="Arial"/>
      <w:sz w:val="22"/>
      <w:lang w:val="de-DE" w:eastAsia="ar-SA"/>
    </w:rPr>
  </w:style>
  <w:style w:type="character" w:styleId="af0">
    <w:name w:val="annotation reference"/>
    <w:rsid w:val="002A4F41"/>
    <w:rPr>
      <w:sz w:val="16"/>
      <w:szCs w:val="16"/>
    </w:rPr>
  </w:style>
  <w:style w:type="paragraph" w:styleId="af1">
    <w:name w:val="annotation text"/>
    <w:basedOn w:val="a"/>
    <w:link w:val="af2"/>
    <w:rsid w:val="002A4F41"/>
  </w:style>
  <w:style w:type="character" w:customStyle="1" w:styleId="af2">
    <w:name w:val="Текст примечания Знак"/>
    <w:link w:val="af1"/>
    <w:rsid w:val="002A4F41"/>
    <w:rPr>
      <w:lang w:val="de-DE" w:eastAsia="ar-SA"/>
    </w:rPr>
  </w:style>
  <w:style w:type="paragraph" w:styleId="af3">
    <w:name w:val="annotation subject"/>
    <w:basedOn w:val="af1"/>
    <w:next w:val="af1"/>
    <w:link w:val="af4"/>
    <w:rsid w:val="002A4F41"/>
    <w:rPr>
      <w:b/>
      <w:bCs/>
    </w:rPr>
  </w:style>
  <w:style w:type="character" w:customStyle="1" w:styleId="af4">
    <w:name w:val="Тема примечания Знак"/>
    <w:link w:val="af3"/>
    <w:rsid w:val="002A4F41"/>
    <w:rPr>
      <w:b/>
      <w:bCs/>
      <w:lang w:val="de-DE" w:eastAsia="ar-SA"/>
    </w:rPr>
  </w:style>
  <w:style w:type="paragraph" w:customStyle="1" w:styleId="Default">
    <w:name w:val="Default"/>
    <w:rsid w:val="00BD1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1C21D6"/>
  </w:style>
  <w:style w:type="character" w:customStyle="1" w:styleId="atn">
    <w:name w:val="atn"/>
    <w:basedOn w:val="a0"/>
    <w:rsid w:val="001C21D6"/>
  </w:style>
  <w:style w:type="paragraph" w:customStyle="1" w:styleId="Standard1">
    <w:name w:val="Standard1"/>
    <w:rsid w:val="009D4875"/>
    <w:rPr>
      <w:snapToGrid w:val="0"/>
      <w:sz w:val="24"/>
      <w:lang w:val="en-US" w:eastAsia="en-US"/>
    </w:rPr>
  </w:style>
  <w:style w:type="paragraph" w:customStyle="1" w:styleId="Standard">
    <w:name w:val="Standard"/>
    <w:rsid w:val="007F08E7"/>
    <w:rPr>
      <w:snapToGrid w:val="0"/>
      <w:sz w:val="24"/>
      <w:lang w:val="en-US" w:eastAsia="en-US"/>
    </w:rPr>
  </w:style>
  <w:style w:type="paragraph" w:styleId="af5">
    <w:name w:val="No Spacing"/>
    <w:uiPriority w:val="1"/>
    <w:qFormat/>
    <w:rsid w:val="00DD5194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661E19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ynthavers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ynthavers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kz@alpenpharm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kazakhstan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90D8-F96F-4C2F-99B8-5D48390FA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B0069-262C-4E47-86E0-97A2866E9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2B43D-8F5E-4734-AF32-7417CCFDE57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f569a72d-1621-4d88-8c3c-2aea688583ba"/>
    <ds:schemaRef ds:uri="03668d5e-0d8c-4e67-93db-c92cd3277d5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46945A-1E4B-4ED5-95D9-0CA1E81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Инструкция по медицинскому применению</vt:lpstr>
      <vt:lpstr>Инструкция по медицинскому применению</vt:lpstr>
    </vt:vector>
  </TitlesOfParts>
  <Company>RePack by SPecialiST</Company>
  <LinksUpToDate>false</LinksUpToDate>
  <CharactersWithSpaces>7707</CharactersWithSpaces>
  <SharedDoc>false</SharedDoc>
  <HLinks>
    <vt:vector size="6" baseType="variant"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медицинскому применению</dc:title>
  <dc:creator>LitzingerO</dc:creator>
  <cp:lastModifiedBy>Shynar Sissengaliyeva</cp:lastModifiedBy>
  <cp:revision>2</cp:revision>
  <cp:lastPrinted>2013-12-09T06:29:00Z</cp:lastPrinted>
  <dcterms:created xsi:type="dcterms:W3CDTF">2025-01-17T08:06:00Z</dcterms:created>
  <dcterms:modified xsi:type="dcterms:W3CDTF">2025-01-17T08:06:00Z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