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E705" w14:textId="12382344" w:rsidR="008456C2" w:rsidRPr="008456C2" w:rsidRDefault="008456C2" w:rsidP="003D4220">
      <w:pPr>
        <w:jc w:val="center"/>
        <w:rPr>
          <w:rFonts w:ascii="Times New Roman" w:hAnsi="Times New Roman" w:cs="Times New Roman"/>
          <w:b/>
          <w:sz w:val="28"/>
          <w:lang w:val="kk-KZ"/>
        </w:rPr>
      </w:pPr>
      <w:bookmarkStart w:id="0" w:name="_GoBack"/>
      <w:bookmarkEnd w:id="0"/>
      <w:r w:rsidRPr="008456C2">
        <w:rPr>
          <w:rFonts w:ascii="Times New Roman" w:hAnsi="Times New Roman" w:cs="Times New Roman"/>
          <w:b/>
          <w:sz w:val="28"/>
          <w:lang w:val="kk-KZ"/>
        </w:rPr>
        <w:t>Қолдану жөніндегі нұсқаулық</w:t>
      </w:r>
    </w:p>
    <w:p w14:paraId="407CA4FF" w14:textId="77777777" w:rsidR="008456C2" w:rsidRPr="008456C2" w:rsidRDefault="008456C2" w:rsidP="008456C2">
      <w:pPr>
        <w:jc w:val="center"/>
        <w:rPr>
          <w:rFonts w:ascii="Times New Roman" w:hAnsi="Times New Roman" w:cs="Times New Roman"/>
          <w:b/>
          <w:sz w:val="28"/>
          <w:lang w:val="kk-KZ"/>
        </w:rPr>
      </w:pPr>
      <w:r w:rsidRPr="008456C2">
        <w:rPr>
          <w:rFonts w:ascii="Times New Roman" w:hAnsi="Times New Roman" w:cs="Times New Roman"/>
          <w:b/>
          <w:sz w:val="28"/>
          <w:lang w:val="kk-KZ"/>
        </w:rPr>
        <w:t>Альпента (Alpenta)</w:t>
      </w:r>
    </w:p>
    <w:p w14:paraId="140CCF4B" w14:textId="0EADA1A0" w:rsidR="008456C2" w:rsidRDefault="008456C2" w:rsidP="008456C2">
      <w:pPr>
        <w:jc w:val="center"/>
        <w:rPr>
          <w:rFonts w:ascii="Times New Roman" w:hAnsi="Times New Roman" w:cs="Times New Roman"/>
          <w:b/>
          <w:sz w:val="28"/>
          <w:lang w:val="kk-KZ"/>
        </w:rPr>
      </w:pPr>
      <w:r w:rsidRPr="008456C2">
        <w:rPr>
          <w:rFonts w:ascii="Times New Roman" w:hAnsi="Times New Roman" w:cs="Times New Roman"/>
          <w:b/>
          <w:sz w:val="28"/>
          <w:lang w:val="kk-KZ"/>
        </w:rPr>
        <w:t>Тағамға биологиялық белсенді қоспа</w:t>
      </w:r>
    </w:p>
    <w:p w14:paraId="6BA8E09E" w14:textId="77777777" w:rsidR="008456C2" w:rsidRDefault="008456C2" w:rsidP="008456C2">
      <w:pPr>
        <w:jc w:val="center"/>
        <w:rPr>
          <w:rFonts w:ascii="Times New Roman" w:hAnsi="Times New Roman" w:cs="Times New Roman"/>
          <w:b/>
          <w:sz w:val="28"/>
          <w:lang w:val="kk-KZ"/>
        </w:rPr>
      </w:pPr>
    </w:p>
    <w:p w14:paraId="3B9E7B67" w14:textId="77777777" w:rsidR="008456C2" w:rsidRPr="008456C2" w:rsidRDefault="008456C2" w:rsidP="00053E7F">
      <w:pPr>
        <w:jc w:val="both"/>
        <w:rPr>
          <w:rFonts w:ascii="Times New Roman" w:hAnsi="Times New Roman" w:cs="Times New Roman"/>
          <w:sz w:val="28"/>
          <w:lang w:val="kk-KZ"/>
        </w:rPr>
      </w:pPr>
      <w:r w:rsidRPr="008456C2">
        <w:rPr>
          <w:rFonts w:ascii="Times New Roman" w:hAnsi="Times New Roman" w:cs="Times New Roman"/>
          <w:sz w:val="28"/>
          <w:lang w:val="kk-KZ"/>
        </w:rPr>
        <w:t>Құрамы: сыра ашытқысы (Saccharomyces cerevisiae), тары тұқымының сығындысы (Panicum miliaceum L.) der 4:1, L-цистеин, кератин, пара-аминобензой қышқылы (PABA), биотин, капсула қабығы: тұрақтандырғыш – гидроксипропилметилцеллюлоза, тазартылған су, күлгін сәбіздің концентрацияланған шырыны.</w:t>
      </w:r>
    </w:p>
    <w:tbl>
      <w:tblPr>
        <w:tblStyle w:val="a4"/>
        <w:tblW w:w="0" w:type="auto"/>
        <w:tblLook w:val="04A0" w:firstRow="1" w:lastRow="0" w:firstColumn="1" w:lastColumn="0" w:noHBand="0" w:noVBand="1"/>
      </w:tblPr>
      <w:tblGrid>
        <w:gridCol w:w="5912"/>
        <w:gridCol w:w="3104"/>
      </w:tblGrid>
      <w:tr w:rsidR="008456C2" w14:paraId="72750A07" w14:textId="77777777" w:rsidTr="008456C2">
        <w:tc>
          <w:tcPr>
            <w:tcW w:w="6062" w:type="dxa"/>
          </w:tcPr>
          <w:p w14:paraId="0DBD4932" w14:textId="268E61BC"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Белсенді ингредиенттер ұсынылған тәуліктік мөлшерде</w:t>
            </w:r>
          </w:p>
        </w:tc>
        <w:tc>
          <w:tcPr>
            <w:tcW w:w="3180" w:type="dxa"/>
          </w:tcPr>
          <w:p w14:paraId="31ADC541" w14:textId="5FC1D133"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1 капсула</w:t>
            </w:r>
          </w:p>
        </w:tc>
      </w:tr>
      <w:tr w:rsidR="008456C2" w14:paraId="26A6738B" w14:textId="77777777" w:rsidTr="008456C2">
        <w:tc>
          <w:tcPr>
            <w:tcW w:w="6062" w:type="dxa"/>
          </w:tcPr>
          <w:p w14:paraId="0F0EB052" w14:textId="479C5AD4"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Сыра ашытқысы (Saccharomyces cerevisiae)</w:t>
            </w:r>
          </w:p>
        </w:tc>
        <w:tc>
          <w:tcPr>
            <w:tcW w:w="3180" w:type="dxa"/>
          </w:tcPr>
          <w:p w14:paraId="418F0458" w14:textId="4B7D9C19" w:rsidR="008456C2" w:rsidRDefault="008456C2" w:rsidP="008456C2">
            <w:pPr>
              <w:jc w:val="both"/>
              <w:rPr>
                <w:rFonts w:ascii="Times New Roman" w:hAnsi="Times New Roman" w:cs="Times New Roman"/>
                <w:sz w:val="28"/>
                <w:lang w:val="kk-KZ"/>
              </w:rPr>
            </w:pPr>
            <w:r>
              <w:rPr>
                <w:rFonts w:ascii="Times New Roman" w:hAnsi="Times New Roman" w:cs="Times New Roman"/>
                <w:sz w:val="28"/>
                <w:lang w:val="kk-KZ"/>
              </w:rPr>
              <w:t>300 мг</w:t>
            </w:r>
          </w:p>
        </w:tc>
      </w:tr>
      <w:tr w:rsidR="008456C2" w14:paraId="4B7D7CDD" w14:textId="77777777" w:rsidTr="008456C2">
        <w:tc>
          <w:tcPr>
            <w:tcW w:w="6062" w:type="dxa"/>
          </w:tcPr>
          <w:p w14:paraId="5AAB7196" w14:textId="25FBB559"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Тары тұқымының сығындысы (Panicum miliaceum L.)</w:t>
            </w:r>
          </w:p>
        </w:tc>
        <w:tc>
          <w:tcPr>
            <w:tcW w:w="3180" w:type="dxa"/>
          </w:tcPr>
          <w:p w14:paraId="7E317C60" w14:textId="2CDA35A3" w:rsidR="008456C2" w:rsidRDefault="008456C2" w:rsidP="008456C2">
            <w:pPr>
              <w:jc w:val="both"/>
              <w:rPr>
                <w:rFonts w:ascii="Times New Roman" w:hAnsi="Times New Roman" w:cs="Times New Roman"/>
                <w:sz w:val="28"/>
                <w:lang w:val="kk-KZ"/>
              </w:rPr>
            </w:pPr>
            <w:r>
              <w:rPr>
                <w:rFonts w:ascii="Times New Roman" w:hAnsi="Times New Roman" w:cs="Times New Roman"/>
                <w:sz w:val="28"/>
                <w:lang w:val="kk-KZ"/>
              </w:rPr>
              <w:t>150 мг</w:t>
            </w:r>
          </w:p>
        </w:tc>
      </w:tr>
      <w:tr w:rsidR="008456C2" w14:paraId="19041631" w14:textId="77777777" w:rsidTr="008456C2">
        <w:tc>
          <w:tcPr>
            <w:tcW w:w="6062" w:type="dxa"/>
          </w:tcPr>
          <w:p w14:paraId="282C0C38" w14:textId="5A232443"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L-цистеин</w:t>
            </w:r>
          </w:p>
        </w:tc>
        <w:tc>
          <w:tcPr>
            <w:tcW w:w="3180" w:type="dxa"/>
          </w:tcPr>
          <w:p w14:paraId="3CDD8355" w14:textId="4A487DCA" w:rsidR="008456C2" w:rsidRDefault="008456C2" w:rsidP="008456C2">
            <w:pPr>
              <w:jc w:val="both"/>
              <w:rPr>
                <w:rFonts w:ascii="Times New Roman" w:hAnsi="Times New Roman" w:cs="Times New Roman"/>
                <w:sz w:val="28"/>
                <w:lang w:val="kk-KZ"/>
              </w:rPr>
            </w:pPr>
            <w:r>
              <w:rPr>
                <w:rFonts w:ascii="Times New Roman" w:hAnsi="Times New Roman" w:cs="Times New Roman"/>
                <w:sz w:val="28"/>
                <w:lang w:val="kk-KZ"/>
              </w:rPr>
              <w:t>20 мг</w:t>
            </w:r>
          </w:p>
        </w:tc>
      </w:tr>
      <w:tr w:rsidR="008456C2" w14:paraId="5A078086" w14:textId="77777777" w:rsidTr="008456C2">
        <w:tc>
          <w:tcPr>
            <w:tcW w:w="6062" w:type="dxa"/>
          </w:tcPr>
          <w:p w14:paraId="4CD42620" w14:textId="3226D77A"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Кератин</w:t>
            </w:r>
          </w:p>
        </w:tc>
        <w:tc>
          <w:tcPr>
            <w:tcW w:w="3180" w:type="dxa"/>
          </w:tcPr>
          <w:p w14:paraId="01C768AE" w14:textId="5A0E8479" w:rsidR="008456C2" w:rsidRDefault="008456C2" w:rsidP="008456C2">
            <w:pPr>
              <w:jc w:val="both"/>
              <w:rPr>
                <w:rFonts w:ascii="Times New Roman" w:hAnsi="Times New Roman" w:cs="Times New Roman"/>
                <w:sz w:val="28"/>
                <w:lang w:val="kk-KZ"/>
              </w:rPr>
            </w:pPr>
            <w:r>
              <w:rPr>
                <w:rFonts w:ascii="Times New Roman" w:hAnsi="Times New Roman" w:cs="Times New Roman"/>
                <w:sz w:val="28"/>
                <w:lang w:val="kk-KZ"/>
              </w:rPr>
              <w:t>20 мг</w:t>
            </w:r>
          </w:p>
        </w:tc>
      </w:tr>
      <w:tr w:rsidR="008456C2" w14:paraId="6EF7C716" w14:textId="77777777" w:rsidTr="008456C2">
        <w:tc>
          <w:tcPr>
            <w:tcW w:w="6062" w:type="dxa"/>
          </w:tcPr>
          <w:p w14:paraId="6CDA800D" w14:textId="40C10E9D" w:rsidR="008456C2" w:rsidRDefault="003D4220" w:rsidP="008456C2">
            <w:pPr>
              <w:jc w:val="both"/>
              <w:rPr>
                <w:rFonts w:ascii="Times New Roman" w:hAnsi="Times New Roman" w:cs="Times New Roman"/>
                <w:sz w:val="28"/>
                <w:lang w:val="kk-KZ"/>
              </w:rPr>
            </w:pPr>
            <w:r>
              <w:rPr>
                <w:rFonts w:ascii="Times New Roman" w:hAnsi="Times New Roman" w:cs="Times New Roman"/>
                <w:sz w:val="28"/>
                <w:lang w:val="kk-KZ"/>
              </w:rPr>
              <w:t>Пара-аминобензой қышқылы (ПАБҚ</w:t>
            </w:r>
            <w:r w:rsidR="008456C2" w:rsidRPr="008456C2">
              <w:rPr>
                <w:rFonts w:ascii="Times New Roman" w:hAnsi="Times New Roman" w:cs="Times New Roman"/>
                <w:sz w:val="28"/>
                <w:lang w:val="kk-KZ"/>
              </w:rPr>
              <w:t>)</w:t>
            </w:r>
          </w:p>
        </w:tc>
        <w:tc>
          <w:tcPr>
            <w:tcW w:w="3180" w:type="dxa"/>
          </w:tcPr>
          <w:p w14:paraId="156F6EBB" w14:textId="79FD0AD8" w:rsidR="008456C2" w:rsidRDefault="008456C2" w:rsidP="008456C2">
            <w:pPr>
              <w:jc w:val="both"/>
              <w:rPr>
                <w:rFonts w:ascii="Times New Roman" w:hAnsi="Times New Roman" w:cs="Times New Roman"/>
                <w:sz w:val="28"/>
                <w:lang w:val="kk-KZ"/>
              </w:rPr>
            </w:pPr>
            <w:r>
              <w:rPr>
                <w:rFonts w:ascii="Times New Roman" w:hAnsi="Times New Roman" w:cs="Times New Roman"/>
                <w:sz w:val="28"/>
                <w:lang w:val="kk-KZ"/>
              </w:rPr>
              <w:t>20 мг</w:t>
            </w:r>
          </w:p>
        </w:tc>
      </w:tr>
      <w:tr w:rsidR="008456C2" w14:paraId="13D17078" w14:textId="77777777" w:rsidTr="008456C2">
        <w:tc>
          <w:tcPr>
            <w:tcW w:w="6062" w:type="dxa"/>
          </w:tcPr>
          <w:p w14:paraId="329D77F3" w14:textId="490E7A7B"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Биотин</w:t>
            </w:r>
          </w:p>
        </w:tc>
        <w:tc>
          <w:tcPr>
            <w:tcW w:w="3180" w:type="dxa"/>
          </w:tcPr>
          <w:p w14:paraId="5E0F80EA" w14:textId="7B95E817" w:rsidR="008456C2" w:rsidRDefault="008456C2" w:rsidP="008456C2">
            <w:pPr>
              <w:jc w:val="both"/>
              <w:rPr>
                <w:rFonts w:ascii="Times New Roman" w:hAnsi="Times New Roman" w:cs="Times New Roman"/>
                <w:sz w:val="28"/>
                <w:lang w:val="kk-KZ"/>
              </w:rPr>
            </w:pPr>
            <w:r>
              <w:rPr>
                <w:rFonts w:ascii="Times New Roman" w:hAnsi="Times New Roman" w:cs="Times New Roman"/>
                <w:sz w:val="28"/>
                <w:lang w:val="kk-KZ"/>
              </w:rPr>
              <w:t>100 мг</w:t>
            </w:r>
          </w:p>
        </w:tc>
      </w:tr>
    </w:tbl>
    <w:p w14:paraId="5CF55F72" w14:textId="77777777" w:rsidR="008456C2" w:rsidRDefault="008456C2" w:rsidP="00053E7F">
      <w:pPr>
        <w:rPr>
          <w:rFonts w:ascii="Times New Roman" w:hAnsi="Times New Roman" w:cs="Times New Roman"/>
          <w:sz w:val="28"/>
          <w:lang w:val="kk-KZ"/>
        </w:rPr>
      </w:pPr>
      <w:proofErr w:type="spellStart"/>
      <w:r w:rsidRPr="008456C2">
        <w:rPr>
          <w:rFonts w:ascii="Times New Roman" w:hAnsi="Times New Roman" w:cs="Times New Roman"/>
          <w:sz w:val="28"/>
        </w:rPr>
        <w:t>Құрамында</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глютен</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және</w:t>
      </w:r>
      <w:proofErr w:type="spellEnd"/>
      <w:r w:rsidRPr="008456C2">
        <w:rPr>
          <w:rFonts w:ascii="Times New Roman" w:hAnsi="Times New Roman" w:cs="Times New Roman"/>
          <w:sz w:val="28"/>
        </w:rPr>
        <w:t xml:space="preserve"> лактоза </w:t>
      </w:r>
      <w:proofErr w:type="spellStart"/>
      <w:r w:rsidRPr="008456C2">
        <w:rPr>
          <w:rFonts w:ascii="Times New Roman" w:hAnsi="Times New Roman" w:cs="Times New Roman"/>
          <w:sz w:val="28"/>
        </w:rPr>
        <w:t>жоқ</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Вегетарианшылар</w:t>
      </w:r>
      <w:proofErr w:type="spellEnd"/>
      <w:r w:rsidRPr="008456C2">
        <w:rPr>
          <w:rFonts w:ascii="Times New Roman" w:hAnsi="Times New Roman" w:cs="Times New Roman"/>
          <w:sz w:val="28"/>
        </w:rPr>
        <w:t xml:space="preserve"> мен </w:t>
      </w:r>
      <w:proofErr w:type="spellStart"/>
      <w:r w:rsidRPr="008456C2">
        <w:rPr>
          <w:rFonts w:ascii="Times New Roman" w:hAnsi="Times New Roman" w:cs="Times New Roman"/>
          <w:sz w:val="28"/>
        </w:rPr>
        <w:t>вегетариандықтар</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пайдалана</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алады</w:t>
      </w:r>
      <w:proofErr w:type="spellEnd"/>
      <w:r w:rsidRPr="008456C2">
        <w:rPr>
          <w:rFonts w:ascii="Times New Roman" w:hAnsi="Times New Roman" w:cs="Times New Roman"/>
          <w:sz w:val="28"/>
        </w:rPr>
        <w:t xml:space="preserve">. </w:t>
      </w:r>
    </w:p>
    <w:p w14:paraId="6CEFE5A0" w14:textId="77777777" w:rsidR="008456C2" w:rsidRDefault="008456C2" w:rsidP="00053E7F">
      <w:pPr>
        <w:rPr>
          <w:rFonts w:ascii="Times New Roman" w:hAnsi="Times New Roman" w:cs="Times New Roman"/>
          <w:sz w:val="28"/>
          <w:lang w:val="kk-KZ"/>
        </w:rPr>
      </w:pPr>
      <w:r w:rsidRPr="008456C2">
        <w:rPr>
          <w:rFonts w:ascii="Times New Roman" w:hAnsi="Times New Roman" w:cs="Times New Roman"/>
          <w:b/>
          <w:sz w:val="28"/>
          <w:lang w:val="kk-KZ"/>
        </w:rPr>
        <w:t>Қолданылу саласы:</w:t>
      </w:r>
      <w:r w:rsidRPr="008456C2">
        <w:rPr>
          <w:rFonts w:ascii="Times New Roman" w:hAnsi="Times New Roman" w:cs="Times New Roman"/>
          <w:sz w:val="28"/>
          <w:lang w:val="kk-KZ"/>
        </w:rPr>
        <w:t xml:space="preserve"> тағамға биологиялық белсенді қоспа – көзі ретінде ұсынылады биотин, пара-аминобензой қышқылы, құрамында L-цистеин, кератин бар. </w:t>
      </w:r>
    </w:p>
    <w:p w14:paraId="04432693" w14:textId="77777777" w:rsidR="00053E7F" w:rsidRDefault="00053E7F" w:rsidP="00053E7F">
      <w:pPr>
        <w:rPr>
          <w:rFonts w:ascii="Times New Roman" w:hAnsi="Times New Roman" w:cs="Times New Roman"/>
          <w:b/>
          <w:sz w:val="28"/>
          <w:lang w:val="en-US"/>
        </w:rPr>
      </w:pPr>
    </w:p>
    <w:p w14:paraId="721BDDC3" w14:textId="77777777" w:rsidR="008456C2" w:rsidRPr="00053E7F" w:rsidRDefault="008456C2" w:rsidP="00053E7F">
      <w:pPr>
        <w:rPr>
          <w:rFonts w:ascii="Times New Roman" w:hAnsi="Times New Roman" w:cs="Times New Roman"/>
          <w:b/>
          <w:sz w:val="28"/>
          <w:lang w:val="kk-KZ"/>
        </w:rPr>
      </w:pPr>
      <w:proofErr w:type="spellStart"/>
      <w:r w:rsidRPr="00053E7F">
        <w:rPr>
          <w:rFonts w:ascii="Times New Roman" w:hAnsi="Times New Roman" w:cs="Times New Roman"/>
          <w:b/>
          <w:sz w:val="28"/>
        </w:rPr>
        <w:t>Дәрілік</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зат</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болып</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табылмайды</w:t>
      </w:r>
      <w:proofErr w:type="spellEnd"/>
      <w:r w:rsidRPr="00053E7F">
        <w:rPr>
          <w:rFonts w:ascii="Times New Roman" w:hAnsi="Times New Roman" w:cs="Times New Roman"/>
          <w:b/>
          <w:sz w:val="28"/>
        </w:rPr>
        <w:t xml:space="preserve">. </w:t>
      </w:r>
    </w:p>
    <w:p w14:paraId="4A189ADA" w14:textId="3F89F6AE" w:rsidR="008456C2" w:rsidRPr="00053E7F" w:rsidRDefault="008456C2" w:rsidP="00053E7F">
      <w:pPr>
        <w:rPr>
          <w:rFonts w:ascii="Times New Roman" w:hAnsi="Times New Roman" w:cs="Times New Roman"/>
          <w:b/>
          <w:sz w:val="28"/>
          <w:lang w:val="kk-KZ"/>
        </w:rPr>
      </w:pPr>
      <w:r w:rsidRPr="00053E7F">
        <w:rPr>
          <w:rFonts w:ascii="Times New Roman" w:hAnsi="Times New Roman" w:cs="Times New Roman"/>
          <w:b/>
          <w:sz w:val="28"/>
          <w:lang w:val="kk-KZ"/>
        </w:rPr>
        <w:t xml:space="preserve">Диеталық қосымша қоспа әр түрлі және теңдестірілген </w:t>
      </w:r>
      <w:r w:rsidR="00053E7F">
        <w:rPr>
          <w:rFonts w:ascii="Times New Roman" w:hAnsi="Times New Roman" w:cs="Times New Roman"/>
          <w:b/>
          <w:sz w:val="28"/>
          <w:lang w:val="kk-KZ"/>
        </w:rPr>
        <w:t>тамақтану</w:t>
      </w:r>
      <w:r w:rsidR="00053E7F" w:rsidRPr="00053E7F">
        <w:rPr>
          <w:rFonts w:ascii="Times New Roman" w:hAnsi="Times New Roman" w:cs="Times New Roman"/>
          <w:b/>
          <w:sz w:val="28"/>
          <w:lang w:val="kk-KZ"/>
        </w:rPr>
        <w:t xml:space="preserve"> </w:t>
      </w:r>
      <w:r w:rsidRPr="00053E7F">
        <w:rPr>
          <w:rFonts w:ascii="Times New Roman" w:hAnsi="Times New Roman" w:cs="Times New Roman"/>
          <w:b/>
          <w:sz w:val="28"/>
          <w:lang w:val="kk-KZ"/>
        </w:rPr>
        <w:t xml:space="preserve">рационын және салауатты өмір салтын алмастыра алмайды </w:t>
      </w:r>
    </w:p>
    <w:p w14:paraId="2AC936AC" w14:textId="77777777" w:rsidR="00053E7F" w:rsidRDefault="00053E7F" w:rsidP="00053E7F">
      <w:pPr>
        <w:rPr>
          <w:rFonts w:ascii="Times New Roman" w:hAnsi="Times New Roman" w:cs="Times New Roman"/>
          <w:b/>
          <w:sz w:val="28"/>
          <w:lang w:val="en-US"/>
        </w:rPr>
      </w:pPr>
    </w:p>
    <w:p w14:paraId="1F25AA48" w14:textId="5C1B1FD0" w:rsidR="008456C2" w:rsidRDefault="008456C2" w:rsidP="00053E7F">
      <w:pPr>
        <w:jc w:val="both"/>
        <w:rPr>
          <w:rFonts w:ascii="Times New Roman" w:hAnsi="Times New Roman" w:cs="Times New Roman"/>
          <w:sz w:val="28"/>
          <w:lang w:val="kk-KZ"/>
        </w:rPr>
      </w:pPr>
      <w:r w:rsidRPr="008456C2">
        <w:rPr>
          <w:rFonts w:ascii="Times New Roman" w:hAnsi="Times New Roman" w:cs="Times New Roman"/>
          <w:b/>
          <w:sz w:val="28"/>
          <w:lang w:val="kk-KZ"/>
        </w:rPr>
        <w:t xml:space="preserve">Альпента </w:t>
      </w:r>
      <w:r w:rsidRPr="008456C2">
        <w:rPr>
          <w:rFonts w:ascii="Times New Roman" w:hAnsi="Times New Roman" w:cs="Times New Roman"/>
          <w:sz w:val="28"/>
          <w:lang w:val="kk-KZ"/>
        </w:rPr>
        <w:t xml:space="preserve">– шаштың, тырнақтың және терінің сұлулығы мен саулығын сақтауға арналған арнайы кешен, оқлаларыдпытың жағдайы мен құрылымы. </w:t>
      </w:r>
      <w:r w:rsidRPr="008456C2">
        <w:rPr>
          <w:rFonts w:ascii="Times New Roman" w:hAnsi="Times New Roman" w:cs="Times New Roman"/>
          <w:b/>
          <w:sz w:val="28"/>
          <w:lang w:val="kk-KZ"/>
        </w:rPr>
        <w:t>Альпента</w:t>
      </w:r>
      <w:r w:rsidRPr="008456C2">
        <w:rPr>
          <w:rFonts w:ascii="Times New Roman" w:hAnsi="Times New Roman" w:cs="Times New Roman"/>
          <w:sz w:val="28"/>
          <w:lang w:val="kk-KZ"/>
        </w:rPr>
        <w:t xml:space="preserve"> күн сайын қуат пен сергектікке ықпал етеді және ағзаны эмоционалдық, физикалық және психологиялық стресстерде қолдайды. </w:t>
      </w:r>
      <w:proofErr w:type="spellStart"/>
      <w:r w:rsidRPr="008456C2">
        <w:rPr>
          <w:rFonts w:ascii="Times New Roman" w:hAnsi="Times New Roman" w:cs="Times New Roman"/>
          <w:b/>
          <w:sz w:val="28"/>
        </w:rPr>
        <w:t>Альпента</w:t>
      </w:r>
      <w:proofErr w:type="spellEnd"/>
      <w:r w:rsidR="00053E7F">
        <w:rPr>
          <w:rFonts w:ascii="Times New Roman" w:hAnsi="Times New Roman" w:cs="Times New Roman"/>
          <w:b/>
          <w:sz w:val="28"/>
          <w:lang w:val="kk-KZ"/>
        </w:rPr>
        <w:t>ның</w:t>
      </w:r>
      <w:r w:rsidRPr="008456C2">
        <w:rPr>
          <w:rFonts w:ascii="Times New Roman" w:hAnsi="Times New Roman" w:cs="Times New Roman"/>
          <w:sz w:val="28"/>
        </w:rPr>
        <w:t xml:space="preserve"> </w:t>
      </w:r>
      <w:proofErr w:type="spellStart"/>
      <w:r w:rsidRPr="008456C2">
        <w:rPr>
          <w:rFonts w:ascii="Times New Roman" w:hAnsi="Times New Roman" w:cs="Times New Roman"/>
          <w:sz w:val="28"/>
        </w:rPr>
        <w:t>әрекет</w:t>
      </w:r>
      <w:proofErr w:type="spellEnd"/>
      <w:r>
        <w:rPr>
          <w:rFonts w:ascii="Times New Roman" w:hAnsi="Times New Roman" w:cs="Times New Roman"/>
          <w:sz w:val="28"/>
          <w:lang w:val="kk-KZ"/>
        </w:rPr>
        <w:t>і</w:t>
      </w:r>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оның</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құрамына</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кіретін</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компоненттерге</w:t>
      </w:r>
      <w:proofErr w:type="spellEnd"/>
      <w:r w:rsidRPr="008456C2">
        <w:rPr>
          <w:rFonts w:ascii="Times New Roman" w:hAnsi="Times New Roman" w:cs="Times New Roman"/>
          <w:sz w:val="28"/>
        </w:rPr>
        <w:t xml:space="preserve"> </w:t>
      </w:r>
      <w:proofErr w:type="spellStart"/>
      <w:r w:rsidRPr="008456C2">
        <w:rPr>
          <w:rFonts w:ascii="Times New Roman" w:hAnsi="Times New Roman" w:cs="Times New Roman"/>
          <w:sz w:val="28"/>
        </w:rPr>
        <w:t>байланысты</w:t>
      </w:r>
      <w:proofErr w:type="spellEnd"/>
      <w:r w:rsidRPr="008456C2">
        <w:rPr>
          <w:rFonts w:ascii="Times New Roman" w:hAnsi="Times New Roman" w:cs="Times New Roman"/>
          <w:sz w:val="28"/>
        </w:rPr>
        <w:t>.</w:t>
      </w:r>
    </w:p>
    <w:p w14:paraId="0B88F669" w14:textId="77777777" w:rsidR="008456C2" w:rsidRDefault="008456C2" w:rsidP="008456C2">
      <w:pPr>
        <w:jc w:val="both"/>
        <w:rPr>
          <w:rFonts w:ascii="Times New Roman" w:hAnsi="Times New Roman" w:cs="Times New Roman"/>
          <w:sz w:val="28"/>
          <w:lang w:val="kk-KZ"/>
        </w:rPr>
      </w:pPr>
    </w:p>
    <w:p w14:paraId="2061D3B2" w14:textId="77777777"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sz w:val="28"/>
          <w:lang w:val="kk-KZ"/>
        </w:rPr>
        <w:t xml:space="preserve"> Жалпыға қолжетімді ашық ақпарат көздеріне сәйкес, құрамдас бөліктерді құрайтын компоненттер қоспалардың келесі қасиеттері бар: </w:t>
      </w:r>
    </w:p>
    <w:p w14:paraId="2CCA6292" w14:textId="1E93217C" w:rsidR="008456C2" w:rsidRDefault="008456C2" w:rsidP="008456C2">
      <w:pPr>
        <w:jc w:val="both"/>
        <w:rPr>
          <w:rFonts w:ascii="Times New Roman" w:hAnsi="Times New Roman" w:cs="Times New Roman"/>
          <w:sz w:val="28"/>
          <w:lang w:val="kk-KZ"/>
        </w:rPr>
      </w:pPr>
      <w:r w:rsidRPr="008456C2">
        <w:rPr>
          <w:rFonts w:ascii="Times New Roman" w:hAnsi="Times New Roman" w:cs="Times New Roman"/>
          <w:b/>
          <w:sz w:val="28"/>
          <w:lang w:val="kk-KZ"/>
        </w:rPr>
        <w:t>Сыра ашытқысы</w:t>
      </w:r>
      <w:r>
        <w:rPr>
          <w:rFonts w:ascii="Times New Roman" w:hAnsi="Times New Roman" w:cs="Times New Roman"/>
          <w:b/>
          <w:sz w:val="28"/>
          <w:lang w:val="kk-KZ"/>
        </w:rPr>
        <w:t xml:space="preserve"> </w:t>
      </w:r>
      <w:r w:rsidRPr="008456C2">
        <w:rPr>
          <w:rFonts w:ascii="Times New Roman" w:hAnsi="Times New Roman" w:cs="Times New Roman"/>
          <w:sz w:val="28"/>
          <w:lang w:val="kk-KZ"/>
        </w:rPr>
        <w:t>(</w:t>
      </w:r>
      <w:r w:rsidRPr="008456C2">
        <w:rPr>
          <w:rFonts w:ascii="Times New Roman" w:hAnsi="Times New Roman" w:cs="Times New Roman"/>
          <w:i/>
          <w:sz w:val="28"/>
          <w:lang w:val="kk-KZ"/>
        </w:rPr>
        <w:t xml:space="preserve">Saccharomyces cerevisiae) </w:t>
      </w:r>
      <w:r w:rsidRPr="008456C2">
        <w:rPr>
          <w:rFonts w:ascii="Times New Roman" w:hAnsi="Times New Roman" w:cs="Times New Roman"/>
          <w:sz w:val="28"/>
          <w:lang w:val="kk-KZ"/>
        </w:rPr>
        <w:t xml:space="preserve">құрамында ақуыздар, майлар, көмірсулар, биологиялық тұрғыдан белсенді микроэлементтер, В тобындағы витаминдердің көп мөлшері </w:t>
      </w:r>
      <w:r w:rsidR="00053E7F">
        <w:rPr>
          <w:rFonts w:ascii="Times New Roman" w:hAnsi="Times New Roman" w:cs="Times New Roman"/>
          <w:sz w:val="28"/>
          <w:lang w:val="kk-KZ"/>
        </w:rPr>
        <w:t>(В1, В2</w:t>
      </w:r>
      <w:r>
        <w:rPr>
          <w:rFonts w:ascii="Times New Roman" w:hAnsi="Times New Roman" w:cs="Times New Roman"/>
          <w:sz w:val="28"/>
          <w:lang w:val="kk-KZ"/>
        </w:rPr>
        <w:t>,</w:t>
      </w:r>
      <w:r w:rsidR="00053E7F">
        <w:rPr>
          <w:rFonts w:ascii="Times New Roman" w:hAnsi="Times New Roman" w:cs="Times New Roman"/>
          <w:sz w:val="28"/>
          <w:lang w:val="kk-KZ"/>
        </w:rPr>
        <w:t xml:space="preserve"> РР</w:t>
      </w:r>
      <w:r>
        <w:rPr>
          <w:rFonts w:ascii="Times New Roman" w:hAnsi="Times New Roman" w:cs="Times New Roman"/>
          <w:sz w:val="28"/>
          <w:lang w:val="kk-KZ"/>
        </w:rPr>
        <w:t>, фолий қышқылы және пара-</w:t>
      </w:r>
      <w:r w:rsidRPr="008456C2">
        <w:rPr>
          <w:rFonts w:ascii="Times New Roman" w:hAnsi="Times New Roman" w:cs="Times New Roman"/>
          <w:sz w:val="28"/>
          <w:lang w:val="kk-KZ"/>
        </w:rPr>
        <w:t xml:space="preserve">аминобензой қышқылы) және минералды тұздар (калий, фосфор, магний). </w:t>
      </w:r>
      <w:r>
        <w:rPr>
          <w:rFonts w:ascii="Times New Roman" w:hAnsi="Times New Roman" w:cs="Times New Roman"/>
          <w:sz w:val="28"/>
          <w:lang w:val="kk-KZ"/>
        </w:rPr>
        <w:t>Ш</w:t>
      </w:r>
      <w:r w:rsidRPr="008456C2">
        <w:rPr>
          <w:rFonts w:ascii="Times New Roman" w:hAnsi="Times New Roman" w:cs="Times New Roman"/>
          <w:sz w:val="28"/>
          <w:lang w:val="kk-KZ"/>
        </w:rPr>
        <w:t xml:space="preserve">аштың </w:t>
      </w:r>
      <w:r>
        <w:rPr>
          <w:rFonts w:ascii="Times New Roman" w:hAnsi="Times New Roman" w:cs="Times New Roman"/>
          <w:sz w:val="28"/>
          <w:lang w:val="kk-KZ"/>
        </w:rPr>
        <w:t>жылдам</w:t>
      </w:r>
      <w:r w:rsidRPr="008456C2">
        <w:rPr>
          <w:rFonts w:ascii="Times New Roman" w:hAnsi="Times New Roman" w:cs="Times New Roman"/>
          <w:sz w:val="28"/>
          <w:lang w:val="kk-KZ"/>
        </w:rPr>
        <w:t xml:space="preserve"> өсуіне, сондай-ақ оларды</w:t>
      </w:r>
      <w:r>
        <w:rPr>
          <w:rFonts w:ascii="Times New Roman" w:hAnsi="Times New Roman" w:cs="Times New Roman"/>
          <w:sz w:val="28"/>
          <w:lang w:val="kk-KZ"/>
        </w:rPr>
        <w:t xml:space="preserve"> нығайтуға </w:t>
      </w:r>
      <w:r w:rsidRPr="008456C2">
        <w:rPr>
          <w:rFonts w:ascii="Times New Roman" w:hAnsi="Times New Roman" w:cs="Times New Roman"/>
          <w:sz w:val="28"/>
          <w:lang w:val="kk-KZ"/>
        </w:rPr>
        <w:t>ықпал етеді</w:t>
      </w:r>
    </w:p>
    <w:p w14:paraId="688A4B1B" w14:textId="77777777" w:rsidR="00053E7F" w:rsidRDefault="00053E7F" w:rsidP="00053E7F">
      <w:pPr>
        <w:jc w:val="both"/>
        <w:rPr>
          <w:rFonts w:ascii="Times New Roman" w:hAnsi="Times New Roman" w:cs="Times New Roman"/>
          <w:sz w:val="28"/>
          <w:lang w:val="kk-KZ"/>
        </w:rPr>
      </w:pPr>
      <w:r w:rsidRPr="00053E7F">
        <w:rPr>
          <w:rFonts w:ascii="Times New Roman" w:hAnsi="Times New Roman" w:cs="Times New Roman"/>
          <w:b/>
          <w:sz w:val="28"/>
          <w:lang w:val="kk-KZ"/>
        </w:rPr>
        <w:lastRenderedPageBreak/>
        <w:t>Тары тұқымының сығындысы</w:t>
      </w:r>
      <w:r w:rsidRPr="00053E7F">
        <w:rPr>
          <w:rFonts w:ascii="Times New Roman" w:hAnsi="Times New Roman" w:cs="Times New Roman"/>
          <w:sz w:val="28"/>
          <w:lang w:val="kk-KZ"/>
        </w:rPr>
        <w:t xml:space="preserve"> </w:t>
      </w:r>
      <w:r w:rsidRPr="00053E7F">
        <w:rPr>
          <w:rFonts w:ascii="Times New Roman" w:hAnsi="Times New Roman" w:cs="Times New Roman"/>
          <w:i/>
          <w:sz w:val="28"/>
          <w:lang w:val="kk-KZ"/>
        </w:rPr>
        <w:t>(Panicum miliaceum L.)</w:t>
      </w:r>
      <w:r w:rsidRPr="00053E7F">
        <w:rPr>
          <w:rFonts w:ascii="Times New Roman" w:hAnsi="Times New Roman" w:cs="Times New Roman"/>
          <w:sz w:val="28"/>
          <w:lang w:val="kk-KZ"/>
        </w:rPr>
        <w:t xml:space="preserve"> құрамында көмірсулар, крахмал бар, сонымен қатар сығынды аминқышқылдарына, дәрумендер мен минералдарға бай, олар шаш фолликулалары мен терінің қалыпты метаболикалық процестерін сақтауда маңызды рөл атқарады. Тары сығындысы шаш пен терінің күйін едәуір жақсартуға, шаштың түсуіне жол бермеуге, құрғақ теріні кетіруге және ондағы қажетті ылғалды сақтауға мүмкіндік береді. Сығынды жасушалық метаболизмді, жасушалардың көбеюін және тіндердің регенерациясын күшейтеді, терінің денсаулығын қолдайды. Тарының негізгі белсенді заты фолликулаларды ынталандыратын және шаш тамырларын нығайтатын милиацин екендігі дәлелденді. Кремний қышқылы-тары сығындысының тағы бір ерекше компоненті. Ол қайта құрылымдау процесін қамтамасыз етеді және шашты нығайтады.</w:t>
      </w:r>
    </w:p>
    <w:p w14:paraId="456D8AD2" w14:textId="77777777" w:rsidR="00053E7F" w:rsidRPr="00053E7F" w:rsidRDefault="00053E7F" w:rsidP="00053E7F">
      <w:pPr>
        <w:jc w:val="both"/>
        <w:rPr>
          <w:rFonts w:ascii="Times New Roman" w:hAnsi="Times New Roman" w:cs="Times New Roman"/>
          <w:sz w:val="28"/>
          <w:lang w:val="kk-KZ"/>
        </w:rPr>
      </w:pPr>
    </w:p>
    <w:p w14:paraId="0E03ACBF" w14:textId="77777777" w:rsidR="00053E7F" w:rsidRPr="00053E7F" w:rsidRDefault="00053E7F" w:rsidP="00053E7F">
      <w:pPr>
        <w:jc w:val="both"/>
        <w:rPr>
          <w:rFonts w:ascii="Times New Roman" w:hAnsi="Times New Roman" w:cs="Times New Roman"/>
          <w:sz w:val="28"/>
          <w:lang w:val="kk-KZ"/>
        </w:rPr>
      </w:pPr>
      <w:r w:rsidRPr="00053E7F">
        <w:rPr>
          <w:rFonts w:ascii="Times New Roman" w:hAnsi="Times New Roman" w:cs="Times New Roman"/>
          <w:b/>
          <w:sz w:val="28"/>
          <w:lang w:val="kk-KZ"/>
        </w:rPr>
        <w:t>L – цистеин</w:t>
      </w:r>
      <w:r w:rsidRPr="00053E7F">
        <w:rPr>
          <w:rFonts w:ascii="Times New Roman" w:hAnsi="Times New Roman" w:cs="Times New Roman"/>
          <w:sz w:val="28"/>
          <w:lang w:val="kk-KZ"/>
        </w:rPr>
        <w:t>-тері тіндерінің қалыптасу процестеріне қатысады, коллагеннің пайда болуына ықпал етеді және терінің серпімділігі мен құрылымын жақсартады. L-цистеинді қолдану құрылымдық зақымдануды қалпына келтіруге көмектеседі және шаштың түсуіне байланысты әртүрлі аурулардан зардап шегетін адамдарда шаштың түсуін баяулатады.</w:t>
      </w:r>
    </w:p>
    <w:p w14:paraId="02801D20" w14:textId="77777777" w:rsidR="00053E7F" w:rsidRDefault="00053E7F" w:rsidP="00053E7F">
      <w:pPr>
        <w:jc w:val="both"/>
        <w:rPr>
          <w:rFonts w:ascii="Times New Roman" w:hAnsi="Times New Roman" w:cs="Times New Roman"/>
          <w:sz w:val="28"/>
          <w:lang w:val="kk-KZ"/>
        </w:rPr>
      </w:pPr>
    </w:p>
    <w:p w14:paraId="3E06D30F" w14:textId="77777777" w:rsidR="00053E7F" w:rsidRPr="00053E7F" w:rsidRDefault="00053E7F" w:rsidP="00053E7F">
      <w:pPr>
        <w:jc w:val="both"/>
        <w:rPr>
          <w:rFonts w:ascii="Times New Roman" w:hAnsi="Times New Roman" w:cs="Times New Roman"/>
          <w:sz w:val="28"/>
          <w:lang w:val="kk-KZ"/>
        </w:rPr>
      </w:pPr>
      <w:r w:rsidRPr="00053E7F">
        <w:rPr>
          <w:rFonts w:ascii="Times New Roman" w:hAnsi="Times New Roman" w:cs="Times New Roman"/>
          <w:sz w:val="28"/>
          <w:lang w:val="kk-KZ"/>
        </w:rPr>
        <w:t>Сонымен қатар, L-цистеин күшті антиоксидант болып табылады, улы заттарды бейтараптандыруға көмектеседі және денені бос радикалдардың зиянды әсерінен қорғайды. Оның иммундық жүйенің белсенділігін реттеуге әсері, ең алдымен, қабынуға қарсы интерлейкиндердің деңгейін қалыпқа келтірумен байланысты.</w:t>
      </w:r>
    </w:p>
    <w:p w14:paraId="26DBBEB7" w14:textId="77777777" w:rsidR="00053E7F" w:rsidRPr="00053E7F" w:rsidRDefault="00053E7F" w:rsidP="00053E7F">
      <w:pPr>
        <w:jc w:val="both"/>
        <w:rPr>
          <w:rFonts w:ascii="Times New Roman" w:hAnsi="Times New Roman" w:cs="Times New Roman"/>
          <w:sz w:val="28"/>
          <w:lang w:val="kk-KZ"/>
        </w:rPr>
      </w:pPr>
    </w:p>
    <w:p w14:paraId="5098B583" w14:textId="5C9C9E58" w:rsidR="00053E7F" w:rsidRPr="00053E7F" w:rsidRDefault="00053E7F" w:rsidP="00053E7F">
      <w:pPr>
        <w:jc w:val="both"/>
        <w:rPr>
          <w:rFonts w:ascii="Times New Roman" w:hAnsi="Times New Roman" w:cs="Times New Roman"/>
          <w:sz w:val="28"/>
          <w:lang w:val="kk-KZ"/>
        </w:rPr>
      </w:pPr>
      <w:r w:rsidRPr="00053E7F">
        <w:rPr>
          <w:rFonts w:ascii="Times New Roman" w:hAnsi="Times New Roman" w:cs="Times New Roman"/>
          <w:b/>
          <w:sz w:val="28"/>
          <w:lang w:val="kk-KZ"/>
        </w:rPr>
        <w:t>Кератин</w:t>
      </w:r>
      <w:r>
        <w:rPr>
          <w:rFonts w:ascii="Times New Roman" w:hAnsi="Times New Roman" w:cs="Times New Roman"/>
          <w:sz w:val="28"/>
          <w:lang w:val="kk-KZ"/>
        </w:rPr>
        <w:t xml:space="preserve"> </w:t>
      </w:r>
      <w:r w:rsidRPr="00053E7F">
        <w:rPr>
          <w:rFonts w:ascii="Times New Roman" w:hAnsi="Times New Roman" w:cs="Times New Roman"/>
          <w:sz w:val="28"/>
          <w:lang w:val="kk-KZ"/>
        </w:rPr>
        <w:t>-</w:t>
      </w:r>
      <w:r>
        <w:rPr>
          <w:rFonts w:ascii="Times New Roman" w:hAnsi="Times New Roman" w:cs="Times New Roman"/>
          <w:sz w:val="28"/>
          <w:lang w:val="kk-KZ"/>
        </w:rPr>
        <w:t xml:space="preserve"> </w:t>
      </w:r>
      <w:r w:rsidRPr="00053E7F">
        <w:rPr>
          <w:rFonts w:ascii="Times New Roman" w:hAnsi="Times New Roman" w:cs="Times New Roman"/>
          <w:sz w:val="28"/>
          <w:lang w:val="kk-KZ"/>
        </w:rPr>
        <w:t>шаш пен тырнақтың негізгі компоненті. Бұл шаштың түсуін азайтуға көмектеседі, оның құрылымын жақсартады, табиғи кератин қабатын қалпына келтіреді және оның механикалық және химиялық әсерге төзімділігін арттырады. Кератин құрамында жиырмаға жуық аминқышқылдары бар және әсіресе цистеинге бай, ол молекулалар арасында дисульфидтік байланыстар түзіп, шаштың бүкіл құрылымына қаттылық пен тұрақтылық береді. Шаштағы кератиннің табиғи деңгейі беріктік, сау жылтыр береді және шаштың сынуына жол бермейді. Сондай-ақ, кератин сау тырнақтардың өсуіне ықпал етеді, беріктігін арттырады және сыртқы түрін жақсартады.</w:t>
      </w:r>
    </w:p>
    <w:p w14:paraId="0D7832D7" w14:textId="77777777" w:rsidR="00053E7F" w:rsidRPr="00053E7F" w:rsidRDefault="00053E7F" w:rsidP="00053E7F">
      <w:pPr>
        <w:jc w:val="both"/>
        <w:rPr>
          <w:rFonts w:ascii="Times New Roman" w:hAnsi="Times New Roman" w:cs="Times New Roman"/>
          <w:sz w:val="28"/>
          <w:lang w:val="kk-KZ"/>
        </w:rPr>
      </w:pPr>
    </w:p>
    <w:p w14:paraId="7F738F59" w14:textId="42869332" w:rsidR="00053E7F" w:rsidRDefault="00053E7F" w:rsidP="00053E7F">
      <w:pPr>
        <w:jc w:val="both"/>
        <w:rPr>
          <w:rFonts w:ascii="Times New Roman" w:hAnsi="Times New Roman" w:cs="Times New Roman"/>
          <w:sz w:val="28"/>
          <w:lang w:val="kk-KZ"/>
        </w:rPr>
      </w:pPr>
      <w:r w:rsidRPr="00053E7F">
        <w:rPr>
          <w:rFonts w:ascii="Times New Roman" w:hAnsi="Times New Roman" w:cs="Times New Roman"/>
          <w:b/>
          <w:sz w:val="28"/>
          <w:lang w:val="kk-KZ"/>
        </w:rPr>
        <w:t>Пара</w:t>
      </w:r>
      <w:r>
        <w:rPr>
          <w:rFonts w:ascii="Times New Roman" w:hAnsi="Times New Roman" w:cs="Times New Roman"/>
          <w:b/>
          <w:sz w:val="28"/>
          <w:lang w:val="kk-KZ"/>
        </w:rPr>
        <w:t xml:space="preserve"> </w:t>
      </w:r>
      <w:r w:rsidRPr="00053E7F">
        <w:rPr>
          <w:rFonts w:ascii="Times New Roman" w:hAnsi="Times New Roman" w:cs="Times New Roman"/>
          <w:b/>
          <w:sz w:val="28"/>
          <w:lang w:val="kk-KZ"/>
        </w:rPr>
        <w:t>-</w:t>
      </w:r>
      <w:r>
        <w:rPr>
          <w:rFonts w:ascii="Times New Roman" w:hAnsi="Times New Roman" w:cs="Times New Roman"/>
          <w:b/>
          <w:sz w:val="28"/>
          <w:lang w:val="kk-KZ"/>
        </w:rPr>
        <w:t xml:space="preserve"> </w:t>
      </w:r>
      <w:r w:rsidRPr="00053E7F">
        <w:rPr>
          <w:rFonts w:ascii="Times New Roman" w:hAnsi="Times New Roman" w:cs="Times New Roman"/>
          <w:b/>
          <w:sz w:val="28"/>
          <w:lang w:val="kk-KZ"/>
        </w:rPr>
        <w:t>аминобензой</w:t>
      </w:r>
      <w:r w:rsidRPr="00053E7F">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053E7F">
        <w:rPr>
          <w:rFonts w:ascii="Times New Roman" w:hAnsi="Times New Roman" w:cs="Times New Roman"/>
          <w:sz w:val="28"/>
          <w:lang w:val="kk-KZ"/>
        </w:rPr>
        <w:t xml:space="preserve">қышқылы-терінің, шаштың, тырнақтың күйіне жағымды әсер ететін және олардың регенерациясын жақсартатын күшті антиоксидант. Ол терінің ерте қартаюына және әжімдер торының пайда болуына жол бермейді. Бұл дермисті ультракүлгін сәулеленуден қорғайтын бу-аминобензой қышқылы. Пара-аминобензой қышқылы айқын антиоксидантты, иммуностимуляторлық, вирусқа қарсы және аллергияға қарсы қасиеттерді көрсетеді. </w:t>
      </w:r>
    </w:p>
    <w:p w14:paraId="57432A2F" w14:textId="4AE7E7E1" w:rsidR="00053E7F" w:rsidRPr="00053E7F" w:rsidRDefault="00053E7F" w:rsidP="00053E7F">
      <w:pPr>
        <w:jc w:val="both"/>
        <w:rPr>
          <w:rFonts w:ascii="Times New Roman" w:hAnsi="Times New Roman" w:cs="Times New Roman"/>
          <w:sz w:val="28"/>
          <w:lang w:val="kk-KZ"/>
        </w:rPr>
      </w:pPr>
      <w:r w:rsidRPr="00053E7F">
        <w:rPr>
          <w:rFonts w:ascii="Times New Roman" w:hAnsi="Times New Roman" w:cs="Times New Roman"/>
          <w:b/>
          <w:sz w:val="28"/>
          <w:lang w:val="kk-KZ"/>
        </w:rPr>
        <w:t>Биотин</w:t>
      </w:r>
      <w:r>
        <w:rPr>
          <w:rFonts w:ascii="Times New Roman" w:hAnsi="Times New Roman" w:cs="Times New Roman"/>
          <w:sz w:val="28"/>
          <w:lang w:val="kk-KZ"/>
        </w:rPr>
        <w:t xml:space="preserve"> </w:t>
      </w:r>
      <w:r w:rsidRPr="00053E7F">
        <w:rPr>
          <w:rFonts w:ascii="Times New Roman" w:hAnsi="Times New Roman" w:cs="Times New Roman"/>
          <w:sz w:val="28"/>
          <w:lang w:val="kk-KZ"/>
        </w:rPr>
        <w:t>-</w:t>
      </w:r>
      <w:r>
        <w:rPr>
          <w:rFonts w:ascii="Times New Roman" w:hAnsi="Times New Roman" w:cs="Times New Roman"/>
          <w:sz w:val="28"/>
          <w:lang w:val="kk-KZ"/>
        </w:rPr>
        <w:t xml:space="preserve"> </w:t>
      </w:r>
      <w:r w:rsidRPr="00053E7F">
        <w:rPr>
          <w:rFonts w:ascii="Times New Roman" w:hAnsi="Times New Roman" w:cs="Times New Roman"/>
          <w:sz w:val="28"/>
          <w:lang w:val="kk-KZ"/>
        </w:rPr>
        <w:t>метаболикалық процестерді (көмірсулар, майлар, ақуыздар) қалыпқа келтіруде маңызды рөл атқарады және жасушалардың қалыпты өсуі мен дамуы үшін қажет. Биотин коллаген ақуызының синтезіне қатысатын күкірт көзі болып табылады және нәтижесінде терінің құрылымына (соның ішінде шаш, тырнақ), олардың беріктігіне, серпімділігіне және қаттылығына оң әсер етеді. Биотин TNF-</w:t>
      </w:r>
      <w:r w:rsidRPr="00053E7F">
        <w:rPr>
          <w:rFonts w:ascii="Times New Roman" w:hAnsi="Times New Roman" w:cs="Times New Roman"/>
          <w:sz w:val="28"/>
        </w:rPr>
        <w:t>α</w:t>
      </w:r>
      <w:r w:rsidRPr="00053E7F">
        <w:rPr>
          <w:rFonts w:ascii="Times New Roman" w:hAnsi="Times New Roman" w:cs="Times New Roman"/>
          <w:sz w:val="28"/>
          <w:lang w:val="kk-KZ"/>
        </w:rPr>
        <w:t xml:space="preserve"> – қабынуға қарсы цитокин өнімдерінің төмендеуіне ықпал етеді, бұл қабыну мен тотығу стрессінің дамуын ынталандырады, сонымен қатар шаштың жаппай жоғалуында маңызды рөл атқарады. Биотин сәнді және сау шаштың өсуі үшін өте маңызды.</w:t>
      </w:r>
    </w:p>
    <w:p w14:paraId="46B6433C" w14:textId="77777777" w:rsidR="00053E7F" w:rsidRPr="00053E7F" w:rsidRDefault="00053E7F" w:rsidP="00053E7F">
      <w:pPr>
        <w:jc w:val="both"/>
        <w:rPr>
          <w:rFonts w:ascii="Times New Roman" w:hAnsi="Times New Roman" w:cs="Times New Roman"/>
          <w:sz w:val="28"/>
          <w:lang w:val="kk-KZ"/>
        </w:rPr>
      </w:pPr>
    </w:p>
    <w:p w14:paraId="3C2F7E53" w14:textId="77777777" w:rsidR="00053E7F" w:rsidRPr="00053E7F" w:rsidRDefault="00053E7F" w:rsidP="00053E7F">
      <w:pPr>
        <w:jc w:val="center"/>
        <w:rPr>
          <w:rFonts w:ascii="Times New Roman" w:hAnsi="Times New Roman" w:cs="Times New Roman"/>
          <w:b/>
          <w:sz w:val="28"/>
          <w:lang w:val="kk-KZ"/>
        </w:rPr>
      </w:pPr>
      <w:r w:rsidRPr="00053E7F">
        <w:rPr>
          <w:rFonts w:ascii="Times New Roman" w:hAnsi="Times New Roman" w:cs="Times New Roman"/>
          <w:b/>
          <w:sz w:val="28"/>
          <w:lang w:val="kk-KZ"/>
        </w:rPr>
        <w:t>Альпенттің теңдестірілген құрамы шаштың, тырнақтың және терінің қалыпты күйін сақтау үшін өте маңызды</w:t>
      </w:r>
    </w:p>
    <w:p w14:paraId="16AFB448" w14:textId="77777777" w:rsidR="00053E7F" w:rsidRDefault="00053E7F" w:rsidP="00053E7F">
      <w:pPr>
        <w:jc w:val="both"/>
        <w:rPr>
          <w:rFonts w:ascii="Times New Roman" w:hAnsi="Times New Roman" w:cs="Times New Roman"/>
          <w:sz w:val="28"/>
          <w:lang w:val="kk-KZ"/>
        </w:rPr>
      </w:pPr>
    </w:p>
    <w:p w14:paraId="0489153D" w14:textId="081B8C28" w:rsidR="00053E7F" w:rsidRPr="003D4220" w:rsidRDefault="00053E7F" w:rsidP="00053E7F">
      <w:pPr>
        <w:jc w:val="both"/>
        <w:rPr>
          <w:rFonts w:ascii="Times New Roman" w:hAnsi="Times New Roman" w:cs="Times New Roman"/>
          <w:sz w:val="28"/>
          <w:lang w:val="kk-KZ"/>
        </w:rPr>
      </w:pPr>
      <w:r w:rsidRPr="00053E7F">
        <w:rPr>
          <w:rFonts w:ascii="Times New Roman" w:hAnsi="Times New Roman" w:cs="Times New Roman"/>
          <w:sz w:val="28"/>
          <w:lang w:val="kk-KZ"/>
        </w:rPr>
        <w:t xml:space="preserve">Осылайша, </w:t>
      </w:r>
      <w:r w:rsidRPr="00053E7F">
        <w:rPr>
          <w:rFonts w:ascii="Times New Roman" w:hAnsi="Times New Roman" w:cs="Times New Roman"/>
          <w:b/>
          <w:sz w:val="28"/>
          <w:lang w:val="kk-KZ"/>
        </w:rPr>
        <w:t>Альпента</w:t>
      </w:r>
      <w:r w:rsidRPr="00053E7F">
        <w:rPr>
          <w:rFonts w:ascii="Times New Roman" w:hAnsi="Times New Roman" w:cs="Times New Roman"/>
          <w:sz w:val="28"/>
          <w:lang w:val="kk-KZ"/>
        </w:rPr>
        <w:t xml:space="preserve"> диеталық қосымша ретінде, кератин мен пара-аминобензой қышқылының қосымша көзі ретінде, сондай-ақ сыра ашытқысының биологиялық белсенді заттары, тары сығындысы, L-цистеин және биотин кешені ретінде пайдаланылуы мүмкін</w:t>
      </w:r>
      <w:r w:rsidR="003D4220">
        <w:rPr>
          <w:rFonts w:ascii="Times New Roman" w:hAnsi="Times New Roman" w:cs="Times New Roman"/>
          <w:sz w:val="28"/>
          <w:lang w:val="kk-KZ"/>
        </w:rPr>
        <w:t xml:space="preserve"> </w:t>
      </w:r>
      <w:r w:rsidRPr="003D4220">
        <w:rPr>
          <w:rFonts w:ascii="Times New Roman" w:hAnsi="Times New Roman" w:cs="Times New Roman"/>
          <w:sz w:val="28"/>
          <w:lang w:val="kk-KZ"/>
        </w:rPr>
        <w:t>биологиялық белсенді фактор ретінде сақтық шаралары:</w:t>
      </w:r>
    </w:p>
    <w:p w14:paraId="14D2F6A3" w14:textId="0D8F835E" w:rsidR="00053E7F" w:rsidRPr="00053E7F" w:rsidRDefault="00053E7F" w:rsidP="00053E7F">
      <w:pPr>
        <w:jc w:val="both"/>
        <w:rPr>
          <w:rFonts w:ascii="Times New Roman" w:hAnsi="Times New Roman" w:cs="Times New Roman"/>
          <w:sz w:val="28"/>
        </w:rPr>
      </w:pPr>
      <w:r>
        <w:rPr>
          <w:rFonts w:ascii="Times New Roman" w:hAnsi="Times New Roman" w:cs="Times New Roman"/>
          <w:sz w:val="28"/>
          <w:lang w:val="kk-KZ"/>
        </w:rPr>
        <w:t>-</w:t>
      </w:r>
      <w:proofErr w:type="spellStart"/>
      <w:r>
        <w:rPr>
          <w:rFonts w:ascii="Times New Roman" w:hAnsi="Times New Roman" w:cs="Times New Roman"/>
          <w:sz w:val="28"/>
        </w:rPr>
        <w:t>шаш</w:t>
      </w:r>
      <w:proofErr w:type="spellEnd"/>
      <w:r>
        <w:rPr>
          <w:rFonts w:ascii="Times New Roman" w:hAnsi="Times New Roman" w:cs="Times New Roman"/>
          <w:sz w:val="28"/>
        </w:rPr>
        <w:t xml:space="preserve"> </w:t>
      </w:r>
      <w:proofErr w:type="spellStart"/>
      <w:r>
        <w:rPr>
          <w:rFonts w:ascii="Times New Roman" w:hAnsi="Times New Roman" w:cs="Times New Roman"/>
          <w:sz w:val="28"/>
        </w:rPr>
        <w:t>құрылымының</w:t>
      </w:r>
      <w:proofErr w:type="spellEnd"/>
      <w:r>
        <w:rPr>
          <w:rFonts w:ascii="Times New Roman" w:hAnsi="Times New Roman" w:cs="Times New Roman"/>
          <w:sz w:val="28"/>
        </w:rPr>
        <w:t xml:space="preserve"> </w:t>
      </w:r>
      <w:proofErr w:type="spellStart"/>
      <w:r>
        <w:rPr>
          <w:rFonts w:ascii="Times New Roman" w:hAnsi="Times New Roman" w:cs="Times New Roman"/>
          <w:sz w:val="28"/>
        </w:rPr>
        <w:t>өзгеруі</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сынғыштық</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күңгірттік</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жұқару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майлылықтың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жоғарылауы</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немесеқұрғақтық</w:t>
      </w:r>
      <w:proofErr w:type="spellEnd"/>
      <w:r w:rsidRPr="00053E7F">
        <w:rPr>
          <w:rFonts w:ascii="Times New Roman" w:hAnsi="Times New Roman" w:cs="Times New Roman"/>
          <w:sz w:val="28"/>
        </w:rPr>
        <w:t>);</w:t>
      </w:r>
    </w:p>
    <w:p w14:paraId="7C4C8235" w14:textId="461A54C7" w:rsidR="00053E7F" w:rsidRPr="00053E7F" w:rsidRDefault="00053E7F" w:rsidP="00053E7F">
      <w:pPr>
        <w:jc w:val="both"/>
        <w:rPr>
          <w:rFonts w:ascii="Times New Roman" w:hAnsi="Times New Roman" w:cs="Times New Roman"/>
          <w:sz w:val="28"/>
        </w:rPr>
      </w:pPr>
      <w:r>
        <w:rPr>
          <w:rFonts w:ascii="Times New Roman" w:hAnsi="Times New Roman" w:cs="Times New Roman"/>
          <w:sz w:val="28"/>
        </w:rPr>
        <w:t>-</w:t>
      </w:r>
      <w:proofErr w:type="spellStart"/>
      <w:r w:rsidRPr="00053E7F">
        <w:rPr>
          <w:rFonts w:ascii="Times New Roman" w:hAnsi="Times New Roman" w:cs="Times New Roman"/>
          <w:sz w:val="28"/>
        </w:rPr>
        <w:t>шаштың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тырнақтың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және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терінің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қалыпты</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жұмысын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сақтау</w:t>
      </w:r>
      <w:proofErr w:type="spellEnd"/>
      <w:r w:rsidRPr="00053E7F">
        <w:rPr>
          <w:rFonts w:ascii="Times New Roman" w:hAnsi="Times New Roman" w:cs="Times New Roman"/>
          <w:sz w:val="28"/>
        </w:rPr>
        <w:t>;</w:t>
      </w:r>
    </w:p>
    <w:p w14:paraId="1E2C37E6" w14:textId="7506E2D1" w:rsidR="00053E7F" w:rsidRPr="00053E7F" w:rsidRDefault="00053E7F" w:rsidP="00053E7F">
      <w:pPr>
        <w:jc w:val="both"/>
        <w:rPr>
          <w:rFonts w:ascii="Times New Roman" w:hAnsi="Times New Roman" w:cs="Times New Roman"/>
          <w:sz w:val="28"/>
        </w:rPr>
      </w:pPr>
      <w:r>
        <w:rPr>
          <w:rFonts w:ascii="Times New Roman" w:hAnsi="Times New Roman" w:cs="Times New Roman"/>
          <w:sz w:val="28"/>
        </w:rPr>
        <w:t>-</w:t>
      </w:r>
      <w:proofErr w:type="spellStart"/>
      <w:r w:rsidRPr="00053E7F">
        <w:rPr>
          <w:rFonts w:ascii="Times New Roman" w:hAnsi="Times New Roman" w:cs="Times New Roman"/>
          <w:sz w:val="28"/>
        </w:rPr>
        <w:t>шаштың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өсуін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қалпына</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келтіруге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көмектесу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үшін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шаштың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түсуі</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кезінде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және</w:t>
      </w:r>
      <w:proofErr w:type="spellEnd"/>
      <w:r w:rsidRPr="00053E7F">
        <w:rPr>
          <w:rFonts w:ascii="Times New Roman" w:hAnsi="Times New Roman" w:cs="Times New Roman"/>
          <w:sz w:val="28"/>
        </w:rPr>
        <w:t xml:space="preserve"> т. б.);</w:t>
      </w:r>
    </w:p>
    <w:p w14:paraId="216923C9" w14:textId="1F8E2E4B" w:rsidR="00053E7F" w:rsidRPr="00053E7F" w:rsidRDefault="00053E7F" w:rsidP="00053E7F">
      <w:pPr>
        <w:jc w:val="both"/>
        <w:rPr>
          <w:rFonts w:ascii="Times New Roman" w:hAnsi="Times New Roman" w:cs="Times New Roman"/>
          <w:sz w:val="28"/>
        </w:rPr>
      </w:pPr>
      <w:r>
        <w:rPr>
          <w:rFonts w:ascii="Times New Roman" w:hAnsi="Times New Roman" w:cs="Times New Roman"/>
          <w:sz w:val="28"/>
        </w:rPr>
        <w:t>-</w:t>
      </w:r>
      <w:r w:rsidRPr="00053E7F">
        <w:rPr>
          <w:rFonts w:ascii="Times New Roman" w:hAnsi="Times New Roman" w:cs="Times New Roman"/>
          <w:sz w:val="28"/>
        </w:rPr>
        <w:t xml:space="preserve">сыну, стратификация </w:t>
      </w:r>
      <w:proofErr w:type="spellStart"/>
      <w:r w:rsidRPr="00053E7F">
        <w:rPr>
          <w:rFonts w:ascii="Times New Roman" w:hAnsi="Times New Roman" w:cs="Times New Roman"/>
          <w:sz w:val="28"/>
        </w:rPr>
        <w:t>кезінде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тырнақтардың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өсуіне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және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беріктігін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арттыруға</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көмектесу</w:t>
      </w:r>
      <w:proofErr w:type="spellEnd"/>
      <w:r w:rsidRPr="00053E7F">
        <w:rPr>
          <w:rFonts w:ascii="Times New Roman" w:hAnsi="Times New Roman" w:cs="Times New Roman"/>
          <w:sz w:val="28"/>
        </w:rPr>
        <w:t>;</w:t>
      </w:r>
    </w:p>
    <w:p w14:paraId="598E9675" w14:textId="15E9C124" w:rsidR="00053E7F" w:rsidRPr="00053E7F" w:rsidRDefault="00053E7F" w:rsidP="00053E7F">
      <w:pPr>
        <w:jc w:val="both"/>
        <w:rPr>
          <w:rFonts w:ascii="Times New Roman" w:hAnsi="Times New Roman" w:cs="Times New Roman"/>
          <w:sz w:val="28"/>
        </w:rPr>
      </w:pPr>
      <w:r>
        <w:rPr>
          <w:rFonts w:ascii="Times New Roman" w:hAnsi="Times New Roman" w:cs="Times New Roman"/>
          <w:sz w:val="28"/>
        </w:rPr>
        <w:t>-</w:t>
      </w:r>
      <w:proofErr w:type="spellStart"/>
      <w:r w:rsidRPr="00053E7F">
        <w:rPr>
          <w:rFonts w:ascii="Times New Roman" w:hAnsi="Times New Roman" w:cs="Times New Roman"/>
          <w:sz w:val="28"/>
        </w:rPr>
        <w:t>терінің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метаболикалық</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процестерін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қолдау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үшін</w:t>
      </w:r>
      <w:proofErr w:type="spellEnd"/>
      <w:r w:rsidRPr="00053E7F">
        <w:rPr>
          <w:rFonts w:ascii="Times New Roman" w:hAnsi="Times New Roman" w:cs="Times New Roman"/>
          <w:sz w:val="28"/>
        </w:rPr>
        <w:t>;</w:t>
      </w:r>
    </w:p>
    <w:p w14:paraId="4E2EE86F" w14:textId="6B410C9A" w:rsidR="00053E7F" w:rsidRPr="00053E7F" w:rsidRDefault="00053E7F" w:rsidP="00053E7F">
      <w:pPr>
        <w:jc w:val="both"/>
        <w:rPr>
          <w:rFonts w:ascii="Times New Roman" w:hAnsi="Times New Roman" w:cs="Times New Roman"/>
          <w:sz w:val="28"/>
        </w:rPr>
      </w:pPr>
      <w:r>
        <w:rPr>
          <w:rFonts w:ascii="Times New Roman" w:hAnsi="Times New Roman" w:cs="Times New Roman"/>
          <w:sz w:val="28"/>
        </w:rPr>
        <w:t>-</w:t>
      </w:r>
      <w:proofErr w:type="spellStart"/>
      <w:r w:rsidRPr="00053E7F">
        <w:rPr>
          <w:rFonts w:ascii="Times New Roman" w:hAnsi="Times New Roman" w:cs="Times New Roman"/>
          <w:sz w:val="28"/>
        </w:rPr>
        <w:t>зақымдану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кезінде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терінің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регенерациясын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қолдау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және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қолдау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үшін</w:t>
      </w:r>
      <w:proofErr w:type="spellEnd"/>
      <w:r w:rsidRPr="00053E7F">
        <w:rPr>
          <w:rFonts w:ascii="Times New Roman" w:hAnsi="Times New Roman" w:cs="Times New Roman"/>
          <w:sz w:val="28"/>
        </w:rPr>
        <w:t>;</w:t>
      </w:r>
    </w:p>
    <w:p w14:paraId="7897D3AC" w14:textId="0278CF1B" w:rsidR="00053E7F" w:rsidRPr="00053E7F" w:rsidRDefault="00053E7F" w:rsidP="00053E7F">
      <w:pPr>
        <w:jc w:val="both"/>
        <w:rPr>
          <w:rFonts w:ascii="Times New Roman" w:hAnsi="Times New Roman" w:cs="Times New Roman"/>
          <w:sz w:val="28"/>
        </w:rPr>
      </w:pPr>
      <w:r>
        <w:rPr>
          <w:rFonts w:ascii="Times New Roman" w:hAnsi="Times New Roman" w:cs="Times New Roman"/>
          <w:sz w:val="28"/>
        </w:rPr>
        <w:t>-</w:t>
      </w:r>
      <w:proofErr w:type="spellStart"/>
      <w:r w:rsidRPr="00053E7F">
        <w:rPr>
          <w:rFonts w:ascii="Times New Roman" w:hAnsi="Times New Roman" w:cs="Times New Roman"/>
          <w:sz w:val="28"/>
        </w:rPr>
        <w:t>физикалық</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және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психологиялық</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жүктемелер</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кезінде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денені</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ұстап</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тұру</w:t>
      </w:r>
      <w:proofErr w:type="spellEnd"/>
      <w:r>
        <w:rPr>
          <w:rFonts w:ascii="Times New Roman" w:hAnsi="Times New Roman" w:cs="Times New Roman"/>
          <w:sz w:val="28"/>
          <w:lang w:val="kk-KZ"/>
        </w:rPr>
        <w:t xml:space="preserve"> үшін</w:t>
      </w:r>
      <w:r w:rsidRPr="00053E7F">
        <w:rPr>
          <w:rFonts w:ascii="Times New Roman" w:hAnsi="Times New Roman" w:cs="Times New Roman"/>
          <w:sz w:val="28"/>
        </w:rPr>
        <w:t>.</w:t>
      </w:r>
    </w:p>
    <w:p w14:paraId="73A05628" w14:textId="77777777" w:rsidR="00053E7F" w:rsidRPr="00053E7F" w:rsidRDefault="00053E7F" w:rsidP="00053E7F">
      <w:pPr>
        <w:jc w:val="both"/>
        <w:rPr>
          <w:rFonts w:ascii="Times New Roman" w:hAnsi="Times New Roman" w:cs="Times New Roman"/>
          <w:sz w:val="28"/>
        </w:rPr>
      </w:pPr>
    </w:p>
    <w:p w14:paraId="6916334A" w14:textId="77777777" w:rsidR="00053E7F" w:rsidRPr="00053E7F" w:rsidRDefault="00053E7F" w:rsidP="00053E7F">
      <w:pPr>
        <w:jc w:val="both"/>
        <w:rPr>
          <w:rFonts w:ascii="Times New Roman" w:hAnsi="Times New Roman" w:cs="Times New Roman"/>
          <w:b/>
          <w:sz w:val="28"/>
        </w:rPr>
      </w:pPr>
      <w:proofErr w:type="spellStart"/>
      <w:r w:rsidRPr="00053E7F">
        <w:rPr>
          <w:rFonts w:ascii="Times New Roman" w:hAnsi="Times New Roman" w:cs="Times New Roman"/>
          <w:b/>
          <w:sz w:val="28"/>
        </w:rPr>
        <w:t>Қолдану</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бойынша</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ұсыныстар</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Ересектерге-тамақтану</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кезінде</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күніне</w:t>
      </w:r>
      <w:proofErr w:type="spellEnd"/>
      <w:r w:rsidRPr="00053E7F">
        <w:rPr>
          <w:rFonts w:ascii="Times New Roman" w:hAnsi="Times New Roman" w:cs="Times New Roman"/>
          <w:b/>
          <w:sz w:val="28"/>
        </w:rPr>
        <w:t xml:space="preserve"> 1 капсула.</w:t>
      </w:r>
    </w:p>
    <w:p w14:paraId="6FADE29F" w14:textId="77777777" w:rsidR="00053E7F" w:rsidRDefault="00053E7F" w:rsidP="00053E7F">
      <w:pPr>
        <w:jc w:val="both"/>
        <w:rPr>
          <w:rFonts w:ascii="Times New Roman" w:hAnsi="Times New Roman" w:cs="Times New Roman"/>
          <w:sz w:val="28"/>
          <w:lang w:val="kk-KZ"/>
        </w:rPr>
      </w:pPr>
    </w:p>
    <w:p w14:paraId="13BA9A57" w14:textId="77777777" w:rsidR="00053E7F" w:rsidRPr="0069722F" w:rsidRDefault="00053E7F" w:rsidP="00053E7F">
      <w:pPr>
        <w:jc w:val="both"/>
        <w:rPr>
          <w:rFonts w:ascii="Times New Roman" w:hAnsi="Times New Roman" w:cs="Times New Roman"/>
          <w:sz w:val="28"/>
          <w:lang w:val="kk-KZ"/>
        </w:rPr>
      </w:pPr>
      <w:r w:rsidRPr="0069722F">
        <w:rPr>
          <w:rFonts w:ascii="Times New Roman" w:hAnsi="Times New Roman" w:cs="Times New Roman"/>
          <w:b/>
          <w:sz w:val="28"/>
          <w:lang w:val="kk-KZ"/>
        </w:rPr>
        <w:t>Қабылдау ұзақтығы</w:t>
      </w:r>
      <w:r w:rsidRPr="0069722F">
        <w:rPr>
          <w:rFonts w:ascii="Times New Roman" w:hAnsi="Times New Roman" w:cs="Times New Roman"/>
          <w:sz w:val="28"/>
          <w:lang w:val="kk-KZ"/>
        </w:rPr>
        <w:t>: 3-6 ай.</w:t>
      </w:r>
    </w:p>
    <w:p w14:paraId="78BFCA21" w14:textId="77777777" w:rsidR="00053E7F" w:rsidRPr="00053E7F" w:rsidRDefault="00053E7F" w:rsidP="00053E7F">
      <w:pPr>
        <w:jc w:val="both"/>
        <w:rPr>
          <w:rFonts w:ascii="Times New Roman" w:hAnsi="Times New Roman" w:cs="Times New Roman"/>
          <w:sz w:val="28"/>
        </w:rPr>
      </w:pPr>
      <w:r w:rsidRPr="0069722F">
        <w:rPr>
          <w:rFonts w:ascii="Times New Roman" w:hAnsi="Times New Roman" w:cs="Times New Roman"/>
          <w:sz w:val="28"/>
          <w:lang w:val="kk-KZ"/>
        </w:rPr>
        <w:t xml:space="preserve">Қажет болса, қабылдауды ұзартуға немесе қайталауға болады. </w:t>
      </w:r>
      <w:proofErr w:type="spellStart"/>
      <w:r w:rsidRPr="00053E7F">
        <w:rPr>
          <w:rFonts w:ascii="Times New Roman" w:hAnsi="Times New Roman" w:cs="Times New Roman"/>
          <w:sz w:val="28"/>
        </w:rPr>
        <w:t>Қабылдау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арасындағы</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үзіліс</w:t>
      </w:r>
      <w:proofErr w:type="spellEnd"/>
      <w:r w:rsidRPr="00053E7F">
        <w:rPr>
          <w:rFonts w:ascii="Times New Roman" w:hAnsi="Times New Roman" w:cs="Times New Roman"/>
          <w:sz w:val="28"/>
        </w:rPr>
        <w:t xml:space="preserve"> 4 ай </w:t>
      </w:r>
      <w:proofErr w:type="spellStart"/>
      <w:r w:rsidRPr="00053E7F">
        <w:rPr>
          <w:rFonts w:ascii="Times New Roman" w:hAnsi="Times New Roman" w:cs="Times New Roman"/>
          <w:sz w:val="28"/>
        </w:rPr>
        <w:t>болуы</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керек</w:t>
      </w:r>
      <w:proofErr w:type="spellEnd"/>
      <w:r w:rsidRPr="00053E7F">
        <w:rPr>
          <w:rFonts w:ascii="Times New Roman" w:hAnsi="Times New Roman" w:cs="Times New Roman"/>
          <w:sz w:val="28"/>
        </w:rPr>
        <w:t>.</w:t>
      </w:r>
    </w:p>
    <w:p w14:paraId="70BA3B9D" w14:textId="77777777" w:rsidR="00053E7F" w:rsidRPr="00053E7F" w:rsidRDefault="00053E7F" w:rsidP="00053E7F">
      <w:pPr>
        <w:jc w:val="both"/>
        <w:rPr>
          <w:rFonts w:ascii="Times New Roman" w:hAnsi="Times New Roman" w:cs="Times New Roman"/>
          <w:sz w:val="28"/>
        </w:rPr>
      </w:pPr>
      <w:proofErr w:type="spellStart"/>
      <w:r w:rsidRPr="00053E7F">
        <w:rPr>
          <w:rFonts w:ascii="Times New Roman" w:hAnsi="Times New Roman" w:cs="Times New Roman"/>
          <w:sz w:val="28"/>
        </w:rPr>
        <w:t>Күнделікті</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тұтыну</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дозасынан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асып</w:t>
      </w:r>
      <w:proofErr w:type="spellEnd"/>
      <w:r w:rsidRPr="00053E7F">
        <w:rPr>
          <w:rFonts w:ascii="Times New Roman" w:hAnsi="Times New Roman" w:cs="Times New Roman"/>
          <w:sz w:val="28"/>
        </w:rPr>
        <w:t xml:space="preserve"> кету </w:t>
      </w:r>
      <w:proofErr w:type="spellStart"/>
      <w:r w:rsidRPr="00053E7F">
        <w:rPr>
          <w:rFonts w:ascii="Times New Roman" w:hAnsi="Times New Roman" w:cs="Times New Roman"/>
          <w:sz w:val="28"/>
        </w:rPr>
        <w:t>ұсынылмайды</w:t>
      </w:r>
      <w:proofErr w:type="spellEnd"/>
      <w:r w:rsidRPr="00053E7F">
        <w:rPr>
          <w:rFonts w:ascii="Times New Roman" w:hAnsi="Times New Roman" w:cs="Times New Roman"/>
          <w:sz w:val="28"/>
        </w:rPr>
        <w:t>.</w:t>
      </w:r>
    </w:p>
    <w:p w14:paraId="5A2BFD05" w14:textId="77777777" w:rsidR="00053E7F" w:rsidRDefault="00053E7F" w:rsidP="00053E7F">
      <w:pPr>
        <w:jc w:val="both"/>
        <w:rPr>
          <w:rFonts w:ascii="Times New Roman" w:hAnsi="Times New Roman" w:cs="Times New Roman"/>
          <w:b/>
          <w:sz w:val="28"/>
          <w:lang w:val="kk-KZ"/>
        </w:rPr>
      </w:pPr>
    </w:p>
    <w:p w14:paraId="7CDBE738" w14:textId="77777777" w:rsidR="00053E7F" w:rsidRDefault="00053E7F" w:rsidP="00053E7F">
      <w:pPr>
        <w:jc w:val="both"/>
        <w:rPr>
          <w:rFonts w:ascii="Times New Roman" w:hAnsi="Times New Roman" w:cs="Times New Roman"/>
          <w:sz w:val="28"/>
          <w:lang w:val="kk-KZ"/>
        </w:rPr>
      </w:pPr>
      <w:r w:rsidRPr="00053E7F">
        <w:rPr>
          <w:rFonts w:ascii="Times New Roman" w:hAnsi="Times New Roman" w:cs="Times New Roman"/>
          <w:b/>
          <w:sz w:val="28"/>
          <w:lang w:val="kk-KZ"/>
        </w:rPr>
        <w:t>Қолданар алдында дәрігермен кеңесу ұсынылады</w:t>
      </w:r>
      <w:r w:rsidRPr="00053E7F">
        <w:rPr>
          <w:rFonts w:ascii="Times New Roman" w:hAnsi="Times New Roman" w:cs="Times New Roman"/>
          <w:sz w:val="28"/>
          <w:lang w:val="kk-KZ"/>
        </w:rPr>
        <w:t xml:space="preserve">. </w:t>
      </w:r>
    </w:p>
    <w:p w14:paraId="6496837A" w14:textId="77777777" w:rsidR="00053E7F" w:rsidRDefault="00053E7F" w:rsidP="00053E7F">
      <w:pPr>
        <w:jc w:val="both"/>
        <w:rPr>
          <w:rFonts w:ascii="Times New Roman" w:hAnsi="Times New Roman" w:cs="Times New Roman"/>
          <w:b/>
          <w:sz w:val="28"/>
          <w:lang w:val="kk-KZ"/>
        </w:rPr>
      </w:pPr>
    </w:p>
    <w:p w14:paraId="63A30827" w14:textId="6ED5B793" w:rsidR="00053E7F" w:rsidRPr="00053E7F" w:rsidRDefault="00053E7F" w:rsidP="00053E7F">
      <w:pPr>
        <w:jc w:val="both"/>
        <w:rPr>
          <w:rFonts w:ascii="Times New Roman" w:hAnsi="Times New Roman" w:cs="Times New Roman"/>
          <w:sz w:val="28"/>
          <w:lang w:val="kk-KZ"/>
        </w:rPr>
      </w:pPr>
      <w:r w:rsidRPr="00053E7F">
        <w:rPr>
          <w:rFonts w:ascii="Times New Roman" w:hAnsi="Times New Roman" w:cs="Times New Roman"/>
          <w:b/>
          <w:sz w:val="28"/>
          <w:lang w:val="kk-KZ"/>
        </w:rPr>
        <w:t>Қарсы көрсеткіштер</w:t>
      </w:r>
      <w:r w:rsidRPr="00053E7F">
        <w:rPr>
          <w:rFonts w:ascii="Times New Roman" w:hAnsi="Times New Roman" w:cs="Times New Roman"/>
          <w:sz w:val="28"/>
          <w:lang w:val="kk-KZ"/>
        </w:rPr>
        <w:t>: өнім компоненттеріне жеке төзбеушілік.</w:t>
      </w:r>
      <w:r>
        <w:rPr>
          <w:rFonts w:ascii="Times New Roman" w:hAnsi="Times New Roman" w:cs="Times New Roman"/>
          <w:sz w:val="28"/>
          <w:lang w:val="kk-KZ"/>
        </w:rPr>
        <w:t xml:space="preserve"> </w:t>
      </w:r>
      <w:r w:rsidRPr="00053E7F">
        <w:rPr>
          <w:rFonts w:ascii="Times New Roman" w:hAnsi="Times New Roman" w:cs="Times New Roman"/>
          <w:sz w:val="28"/>
        </w:rPr>
        <w:t xml:space="preserve">18 </w:t>
      </w:r>
      <w:proofErr w:type="spellStart"/>
      <w:r w:rsidRPr="00053E7F">
        <w:rPr>
          <w:rFonts w:ascii="Times New Roman" w:hAnsi="Times New Roman" w:cs="Times New Roman"/>
          <w:sz w:val="28"/>
        </w:rPr>
        <w:t>жасқа</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дейінгі</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балаларға</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ұсынылмайды</w:t>
      </w:r>
      <w:proofErr w:type="spellEnd"/>
      <w:r w:rsidRPr="00053E7F">
        <w:rPr>
          <w:rFonts w:ascii="Times New Roman" w:hAnsi="Times New Roman" w:cs="Times New Roman"/>
          <w:sz w:val="28"/>
        </w:rPr>
        <w:t>.</w:t>
      </w:r>
    </w:p>
    <w:p w14:paraId="007CAFD1" w14:textId="77777777" w:rsidR="00053E7F" w:rsidRPr="00053E7F" w:rsidRDefault="00053E7F" w:rsidP="00053E7F">
      <w:pPr>
        <w:jc w:val="both"/>
        <w:rPr>
          <w:rFonts w:ascii="Times New Roman" w:hAnsi="Times New Roman" w:cs="Times New Roman"/>
          <w:sz w:val="28"/>
        </w:rPr>
      </w:pPr>
    </w:p>
    <w:p w14:paraId="4A718AC4" w14:textId="77777777" w:rsidR="00053E7F" w:rsidRPr="00053E7F" w:rsidRDefault="00053E7F" w:rsidP="00053E7F">
      <w:pPr>
        <w:jc w:val="both"/>
        <w:rPr>
          <w:rFonts w:ascii="Times New Roman" w:hAnsi="Times New Roman" w:cs="Times New Roman"/>
          <w:sz w:val="28"/>
        </w:rPr>
      </w:pPr>
      <w:proofErr w:type="spellStart"/>
      <w:r w:rsidRPr="00053E7F">
        <w:rPr>
          <w:rFonts w:ascii="Times New Roman" w:hAnsi="Times New Roman" w:cs="Times New Roman"/>
          <w:b/>
          <w:sz w:val="28"/>
        </w:rPr>
        <w:t>Шығару</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формасы</w:t>
      </w:r>
      <w:proofErr w:type="spellEnd"/>
      <w:r w:rsidRPr="00053E7F">
        <w:rPr>
          <w:rFonts w:ascii="Times New Roman" w:hAnsi="Times New Roman" w:cs="Times New Roman"/>
          <w:b/>
          <w:sz w:val="28"/>
        </w:rPr>
        <w:t>:</w:t>
      </w:r>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блистерде</w:t>
      </w:r>
      <w:proofErr w:type="spellEnd"/>
      <w:r w:rsidRPr="00053E7F">
        <w:rPr>
          <w:rFonts w:ascii="Times New Roman" w:hAnsi="Times New Roman" w:cs="Times New Roman"/>
          <w:sz w:val="28"/>
        </w:rPr>
        <w:t xml:space="preserve"> 10 капсула, картон </w:t>
      </w:r>
      <w:proofErr w:type="spellStart"/>
      <w:r w:rsidRPr="00053E7F">
        <w:rPr>
          <w:rFonts w:ascii="Times New Roman" w:hAnsi="Times New Roman" w:cs="Times New Roman"/>
          <w:sz w:val="28"/>
        </w:rPr>
        <w:t>қаптамасында</w:t>
      </w:r>
      <w:proofErr w:type="spellEnd"/>
      <w:r w:rsidRPr="00053E7F">
        <w:rPr>
          <w:rFonts w:ascii="Times New Roman" w:hAnsi="Times New Roman" w:cs="Times New Roman"/>
          <w:sz w:val="28"/>
        </w:rPr>
        <w:t xml:space="preserve"> 9 блистер.</w:t>
      </w:r>
    </w:p>
    <w:p w14:paraId="00E550A2" w14:textId="77777777" w:rsidR="00053E7F" w:rsidRPr="00053E7F" w:rsidRDefault="00053E7F" w:rsidP="00053E7F">
      <w:pPr>
        <w:jc w:val="both"/>
        <w:rPr>
          <w:rFonts w:ascii="Times New Roman" w:hAnsi="Times New Roman" w:cs="Times New Roman"/>
          <w:sz w:val="28"/>
        </w:rPr>
      </w:pPr>
      <w:proofErr w:type="spellStart"/>
      <w:r w:rsidRPr="00053E7F">
        <w:rPr>
          <w:rFonts w:ascii="Times New Roman" w:hAnsi="Times New Roman" w:cs="Times New Roman"/>
          <w:b/>
          <w:sz w:val="28"/>
        </w:rPr>
        <w:t>Жарамдылық</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мерзімі</w:t>
      </w:r>
      <w:proofErr w:type="spellEnd"/>
      <w:r w:rsidRPr="00053E7F">
        <w:rPr>
          <w:rFonts w:ascii="Times New Roman" w:hAnsi="Times New Roman" w:cs="Times New Roman"/>
          <w:b/>
          <w:sz w:val="28"/>
        </w:rPr>
        <w:t>:</w:t>
      </w:r>
      <w:r w:rsidRPr="00053E7F">
        <w:rPr>
          <w:rFonts w:ascii="Times New Roman" w:hAnsi="Times New Roman" w:cs="Times New Roman"/>
          <w:sz w:val="28"/>
        </w:rPr>
        <w:t xml:space="preserve"> 2 </w:t>
      </w:r>
      <w:proofErr w:type="spellStart"/>
      <w:r w:rsidRPr="00053E7F">
        <w:rPr>
          <w:rFonts w:ascii="Times New Roman" w:hAnsi="Times New Roman" w:cs="Times New Roman"/>
          <w:sz w:val="28"/>
        </w:rPr>
        <w:t>жыл</w:t>
      </w:r>
      <w:proofErr w:type="spellEnd"/>
      <w:r w:rsidRPr="00053E7F">
        <w:rPr>
          <w:rFonts w:ascii="Times New Roman" w:hAnsi="Times New Roman" w:cs="Times New Roman"/>
          <w:sz w:val="28"/>
        </w:rPr>
        <w:t>.</w:t>
      </w:r>
    </w:p>
    <w:p w14:paraId="7853041B" w14:textId="77777777" w:rsidR="00053E7F" w:rsidRPr="00053E7F" w:rsidRDefault="00053E7F" w:rsidP="00053E7F">
      <w:pPr>
        <w:jc w:val="both"/>
        <w:rPr>
          <w:rFonts w:ascii="Times New Roman" w:hAnsi="Times New Roman" w:cs="Times New Roman"/>
          <w:sz w:val="28"/>
        </w:rPr>
      </w:pPr>
      <w:proofErr w:type="spellStart"/>
      <w:r w:rsidRPr="00053E7F">
        <w:rPr>
          <w:rFonts w:ascii="Times New Roman" w:hAnsi="Times New Roman" w:cs="Times New Roman"/>
          <w:b/>
          <w:sz w:val="28"/>
        </w:rPr>
        <w:t>Сақтау</w:t>
      </w:r>
      <w:proofErr w:type="spellEnd"/>
      <w:r w:rsidRPr="00053E7F">
        <w:rPr>
          <w:rFonts w:ascii="Times New Roman" w:hAnsi="Times New Roman" w:cs="Times New Roman"/>
          <w:b/>
          <w:sz w:val="28"/>
        </w:rPr>
        <w:t xml:space="preserve"> </w:t>
      </w:r>
      <w:proofErr w:type="spellStart"/>
      <w:r w:rsidRPr="00053E7F">
        <w:rPr>
          <w:rFonts w:ascii="Times New Roman" w:hAnsi="Times New Roman" w:cs="Times New Roman"/>
          <w:b/>
          <w:sz w:val="28"/>
        </w:rPr>
        <w:t>шарттары</w:t>
      </w:r>
      <w:proofErr w:type="spellEnd"/>
      <w:r w:rsidRPr="00053E7F">
        <w:rPr>
          <w:rFonts w:ascii="Times New Roman" w:hAnsi="Times New Roman" w:cs="Times New Roman"/>
          <w:b/>
          <w:sz w:val="28"/>
        </w:rPr>
        <w:t>:</w:t>
      </w:r>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құрғақ</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тікелей</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күн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сәулесінен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қорғалған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және</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балалардың</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қолы</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жетпейтін</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жерде</w:t>
      </w:r>
      <w:proofErr w:type="spellEnd"/>
      <w:r w:rsidRPr="00053E7F">
        <w:rPr>
          <w:rFonts w:ascii="Times New Roman" w:hAnsi="Times New Roman" w:cs="Times New Roman"/>
          <w:sz w:val="28"/>
        </w:rPr>
        <w:t xml:space="preserve">, +25°С </w:t>
      </w:r>
      <w:proofErr w:type="spellStart"/>
      <w:r w:rsidRPr="00053E7F">
        <w:rPr>
          <w:rFonts w:ascii="Times New Roman" w:hAnsi="Times New Roman" w:cs="Times New Roman"/>
          <w:sz w:val="28"/>
        </w:rPr>
        <w:t>жоғары</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емес</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температурада</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сақтаңыз</w:t>
      </w:r>
      <w:proofErr w:type="spellEnd"/>
      <w:r w:rsidRPr="00053E7F">
        <w:rPr>
          <w:rFonts w:ascii="Times New Roman" w:hAnsi="Times New Roman" w:cs="Times New Roman"/>
          <w:sz w:val="28"/>
        </w:rPr>
        <w:t>.</w:t>
      </w:r>
    </w:p>
    <w:p w14:paraId="23D174ED" w14:textId="77777777" w:rsidR="00053E7F" w:rsidRPr="00053E7F" w:rsidRDefault="00053E7F" w:rsidP="00053E7F">
      <w:pPr>
        <w:jc w:val="both"/>
        <w:rPr>
          <w:rFonts w:ascii="Times New Roman" w:hAnsi="Times New Roman" w:cs="Times New Roman"/>
          <w:sz w:val="28"/>
        </w:rPr>
      </w:pPr>
      <w:proofErr w:type="spellStart"/>
      <w:r w:rsidRPr="00053E7F">
        <w:rPr>
          <w:rFonts w:ascii="Times New Roman" w:hAnsi="Times New Roman" w:cs="Times New Roman"/>
          <w:b/>
          <w:sz w:val="28"/>
        </w:rPr>
        <w:t>Өндіруші</w:t>
      </w:r>
      <w:proofErr w:type="spellEnd"/>
      <w:r w:rsidRPr="00053E7F">
        <w:rPr>
          <w:rFonts w:ascii="Times New Roman" w:hAnsi="Times New Roman" w:cs="Times New Roman"/>
          <w:b/>
          <w:sz w:val="28"/>
        </w:rPr>
        <w:t>:</w:t>
      </w:r>
      <w:r w:rsidRPr="00053E7F">
        <w:rPr>
          <w:rFonts w:ascii="Times New Roman" w:hAnsi="Times New Roman" w:cs="Times New Roman"/>
          <w:sz w:val="28"/>
        </w:rPr>
        <w:t xml:space="preserve"> АРКОНА </w:t>
      </w:r>
      <w:proofErr w:type="spellStart"/>
      <w:r w:rsidRPr="00053E7F">
        <w:rPr>
          <w:rFonts w:ascii="Times New Roman" w:hAnsi="Times New Roman" w:cs="Times New Roman"/>
          <w:sz w:val="28"/>
        </w:rPr>
        <w:t>стоматологиялық</w:t>
      </w:r>
      <w:proofErr w:type="spellEnd"/>
      <w:r w:rsidRPr="00053E7F">
        <w:rPr>
          <w:rFonts w:ascii="Times New Roman" w:hAnsi="Times New Roman" w:cs="Times New Roman"/>
          <w:sz w:val="28"/>
        </w:rPr>
        <w:t xml:space="preserve"> фармакология </w:t>
      </w:r>
      <w:proofErr w:type="spellStart"/>
      <w:r w:rsidRPr="00053E7F">
        <w:rPr>
          <w:rFonts w:ascii="Times New Roman" w:hAnsi="Times New Roman" w:cs="Times New Roman"/>
          <w:sz w:val="28"/>
        </w:rPr>
        <w:t>зертханасы</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Гжегожа</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Калбарчика</w:t>
      </w:r>
      <w:proofErr w:type="spellEnd"/>
      <w:r w:rsidRPr="00053E7F">
        <w:rPr>
          <w:rFonts w:ascii="Times New Roman" w:hAnsi="Times New Roman" w:cs="Times New Roman"/>
          <w:sz w:val="28"/>
        </w:rPr>
        <w:t xml:space="preserve">, </w:t>
      </w:r>
      <w:proofErr w:type="spellStart"/>
      <w:r w:rsidRPr="00053E7F">
        <w:rPr>
          <w:rFonts w:ascii="Times New Roman" w:hAnsi="Times New Roman" w:cs="Times New Roman"/>
          <w:sz w:val="28"/>
        </w:rPr>
        <w:t>Насутув</w:t>
      </w:r>
      <w:proofErr w:type="spellEnd"/>
      <w:r w:rsidRPr="00053E7F">
        <w:rPr>
          <w:rFonts w:ascii="Times New Roman" w:hAnsi="Times New Roman" w:cs="Times New Roman"/>
          <w:sz w:val="28"/>
        </w:rPr>
        <w:t xml:space="preserve"> 99с, 21-025 </w:t>
      </w:r>
      <w:proofErr w:type="spellStart"/>
      <w:r w:rsidRPr="00053E7F">
        <w:rPr>
          <w:rFonts w:ascii="Times New Roman" w:hAnsi="Times New Roman" w:cs="Times New Roman"/>
          <w:sz w:val="28"/>
        </w:rPr>
        <w:t>неміс</w:t>
      </w:r>
      <w:proofErr w:type="spellEnd"/>
      <w:r w:rsidRPr="00053E7F">
        <w:rPr>
          <w:rFonts w:ascii="Times New Roman" w:hAnsi="Times New Roman" w:cs="Times New Roman"/>
          <w:sz w:val="28"/>
        </w:rPr>
        <w:t>, Польша.</w:t>
      </w:r>
    </w:p>
    <w:p w14:paraId="357F6384" w14:textId="77777777" w:rsidR="00053E7F" w:rsidRPr="00053E7F" w:rsidRDefault="00053E7F" w:rsidP="00053E7F">
      <w:pPr>
        <w:jc w:val="both"/>
        <w:rPr>
          <w:rFonts w:ascii="Times New Roman" w:hAnsi="Times New Roman" w:cs="Times New Roman"/>
          <w:sz w:val="28"/>
        </w:rPr>
      </w:pPr>
      <w:proofErr w:type="spellStart"/>
      <w:r w:rsidRPr="003D4220">
        <w:rPr>
          <w:rFonts w:ascii="Times New Roman" w:hAnsi="Times New Roman" w:cs="Times New Roman"/>
          <w:b/>
          <w:sz w:val="28"/>
        </w:rPr>
        <w:t>Өндірілген</w:t>
      </w:r>
      <w:proofErr w:type="spellEnd"/>
      <w:r w:rsidRPr="003D4220">
        <w:rPr>
          <w:rFonts w:ascii="Times New Roman" w:hAnsi="Times New Roman" w:cs="Times New Roman"/>
          <w:b/>
          <w:sz w:val="28"/>
        </w:rPr>
        <w:t>:</w:t>
      </w:r>
      <w:r w:rsidRPr="00053E7F">
        <w:rPr>
          <w:rFonts w:ascii="Times New Roman" w:hAnsi="Times New Roman" w:cs="Times New Roman"/>
          <w:sz w:val="28"/>
        </w:rPr>
        <w:t xml:space="preserve"> Альпен </w:t>
      </w:r>
      <w:proofErr w:type="spellStart"/>
      <w:r w:rsidRPr="00053E7F">
        <w:rPr>
          <w:rFonts w:ascii="Times New Roman" w:hAnsi="Times New Roman" w:cs="Times New Roman"/>
          <w:sz w:val="28"/>
        </w:rPr>
        <w:t>Фарма</w:t>
      </w:r>
      <w:proofErr w:type="spellEnd"/>
      <w:r w:rsidRPr="00053E7F">
        <w:rPr>
          <w:rFonts w:ascii="Times New Roman" w:hAnsi="Times New Roman" w:cs="Times New Roman"/>
          <w:sz w:val="28"/>
        </w:rPr>
        <w:t xml:space="preserve"> АГ, Берн, Швейцария.</w:t>
      </w:r>
    </w:p>
    <w:p w14:paraId="05993B4A" w14:textId="77777777" w:rsidR="003D4220" w:rsidRDefault="003D4220" w:rsidP="00053E7F">
      <w:pPr>
        <w:jc w:val="both"/>
        <w:rPr>
          <w:rFonts w:ascii="Times New Roman" w:hAnsi="Times New Roman" w:cs="Times New Roman"/>
          <w:b/>
          <w:sz w:val="28"/>
          <w:lang w:val="kk-KZ"/>
        </w:rPr>
      </w:pPr>
    </w:p>
    <w:p w14:paraId="73199A5D" w14:textId="77777777" w:rsidR="00053E7F" w:rsidRPr="003D4220" w:rsidRDefault="00053E7F" w:rsidP="00053E7F">
      <w:pPr>
        <w:jc w:val="both"/>
        <w:rPr>
          <w:rFonts w:ascii="Times New Roman" w:hAnsi="Times New Roman" w:cs="Times New Roman"/>
          <w:b/>
          <w:sz w:val="28"/>
          <w:lang w:val="kk-KZ"/>
        </w:rPr>
      </w:pPr>
      <w:r w:rsidRPr="003D4220">
        <w:rPr>
          <w:rFonts w:ascii="Times New Roman" w:hAnsi="Times New Roman" w:cs="Times New Roman"/>
          <w:b/>
          <w:sz w:val="28"/>
          <w:lang w:val="kk-KZ"/>
        </w:rPr>
        <w:t>Армения Республикасында тұтынушылардан шағымдарды қабылдауға Уәкілетті ұйым:</w:t>
      </w:r>
    </w:p>
    <w:p w14:paraId="3843D2B4" w14:textId="77777777" w:rsidR="00053E7F" w:rsidRPr="00053E7F" w:rsidRDefault="00053E7F" w:rsidP="00053E7F">
      <w:pPr>
        <w:jc w:val="both"/>
        <w:rPr>
          <w:rFonts w:ascii="Times New Roman" w:hAnsi="Times New Roman" w:cs="Times New Roman"/>
          <w:sz w:val="28"/>
        </w:rPr>
      </w:pPr>
      <w:r w:rsidRPr="00053E7F">
        <w:rPr>
          <w:rFonts w:ascii="Times New Roman" w:hAnsi="Times New Roman" w:cs="Times New Roman"/>
          <w:sz w:val="28"/>
        </w:rPr>
        <w:t xml:space="preserve">Альпен </w:t>
      </w:r>
      <w:proofErr w:type="spellStart"/>
      <w:r w:rsidRPr="00053E7F">
        <w:rPr>
          <w:rFonts w:ascii="Times New Roman" w:hAnsi="Times New Roman" w:cs="Times New Roman"/>
          <w:sz w:val="28"/>
        </w:rPr>
        <w:t>Фарма</w:t>
      </w:r>
      <w:proofErr w:type="spellEnd"/>
      <w:r w:rsidRPr="00053E7F">
        <w:rPr>
          <w:rFonts w:ascii="Times New Roman" w:hAnsi="Times New Roman" w:cs="Times New Roman"/>
          <w:sz w:val="28"/>
        </w:rPr>
        <w:t xml:space="preserve"> АГ </w:t>
      </w:r>
      <w:proofErr w:type="spellStart"/>
      <w:r w:rsidRPr="00053E7F">
        <w:rPr>
          <w:rFonts w:ascii="Times New Roman" w:hAnsi="Times New Roman" w:cs="Times New Roman"/>
          <w:sz w:val="28"/>
        </w:rPr>
        <w:t>өкілдігі</w:t>
      </w:r>
      <w:proofErr w:type="spellEnd"/>
      <w:r w:rsidRPr="00053E7F">
        <w:rPr>
          <w:rFonts w:ascii="Times New Roman" w:hAnsi="Times New Roman" w:cs="Times New Roman"/>
          <w:sz w:val="28"/>
        </w:rPr>
        <w:t xml:space="preserve">, Берн, Швейцария Армения </w:t>
      </w:r>
      <w:proofErr w:type="spellStart"/>
      <w:r w:rsidRPr="00053E7F">
        <w:rPr>
          <w:rFonts w:ascii="Times New Roman" w:hAnsi="Times New Roman" w:cs="Times New Roman"/>
          <w:sz w:val="28"/>
        </w:rPr>
        <w:t>Республикасында</w:t>
      </w:r>
      <w:proofErr w:type="spellEnd"/>
      <w:r w:rsidRPr="00053E7F">
        <w:rPr>
          <w:rFonts w:ascii="Times New Roman" w:hAnsi="Times New Roman" w:cs="Times New Roman"/>
          <w:sz w:val="28"/>
        </w:rPr>
        <w:t xml:space="preserve">, ст. </w:t>
      </w:r>
      <w:proofErr w:type="spellStart"/>
      <w:r w:rsidRPr="00053E7F">
        <w:rPr>
          <w:rFonts w:ascii="Times New Roman" w:hAnsi="Times New Roman" w:cs="Times New Roman"/>
          <w:sz w:val="28"/>
        </w:rPr>
        <w:t>Кочара</w:t>
      </w:r>
      <w:proofErr w:type="spellEnd"/>
      <w:r w:rsidRPr="00053E7F">
        <w:rPr>
          <w:rFonts w:ascii="Times New Roman" w:hAnsi="Times New Roman" w:cs="Times New Roman"/>
          <w:sz w:val="28"/>
        </w:rPr>
        <w:t xml:space="preserve"> 4, </w:t>
      </w:r>
      <w:proofErr w:type="spellStart"/>
      <w:r w:rsidRPr="00053E7F">
        <w:rPr>
          <w:rFonts w:ascii="Times New Roman" w:hAnsi="Times New Roman" w:cs="Times New Roman"/>
          <w:sz w:val="28"/>
        </w:rPr>
        <w:t>кеңсе</w:t>
      </w:r>
      <w:proofErr w:type="spellEnd"/>
      <w:r w:rsidRPr="00053E7F">
        <w:rPr>
          <w:rFonts w:ascii="Times New Roman" w:hAnsi="Times New Roman" w:cs="Times New Roman"/>
          <w:sz w:val="28"/>
        </w:rPr>
        <w:t xml:space="preserve"> 400, ВЦ </w:t>
      </w:r>
      <w:proofErr w:type="spellStart"/>
      <w:r w:rsidRPr="00053E7F">
        <w:rPr>
          <w:rFonts w:ascii="Times New Roman" w:hAnsi="Times New Roman" w:cs="Times New Roman"/>
          <w:sz w:val="28"/>
        </w:rPr>
        <w:t>Барекамутюн</w:t>
      </w:r>
      <w:proofErr w:type="spellEnd"/>
      <w:r w:rsidRPr="00053E7F">
        <w:rPr>
          <w:rFonts w:ascii="Times New Roman" w:hAnsi="Times New Roman" w:cs="Times New Roman"/>
          <w:sz w:val="28"/>
        </w:rPr>
        <w:t>, 0033 Армения, Ереван. Тел.: + 374 11 20 50 31</w:t>
      </w:r>
    </w:p>
    <w:p w14:paraId="3D365F32" w14:textId="77777777" w:rsidR="003D4220" w:rsidRDefault="003D4220" w:rsidP="00053E7F">
      <w:pPr>
        <w:jc w:val="both"/>
        <w:rPr>
          <w:rFonts w:ascii="Times New Roman" w:hAnsi="Times New Roman" w:cs="Times New Roman"/>
          <w:b/>
          <w:sz w:val="28"/>
          <w:lang w:val="kk-KZ"/>
        </w:rPr>
      </w:pPr>
    </w:p>
    <w:p w14:paraId="1CF7130B" w14:textId="77777777" w:rsidR="00053E7F" w:rsidRPr="003D4220" w:rsidRDefault="00053E7F" w:rsidP="00053E7F">
      <w:pPr>
        <w:jc w:val="both"/>
        <w:rPr>
          <w:rFonts w:ascii="Times New Roman" w:hAnsi="Times New Roman" w:cs="Times New Roman"/>
          <w:b/>
          <w:sz w:val="28"/>
          <w:lang w:val="kk-KZ"/>
        </w:rPr>
      </w:pPr>
      <w:r w:rsidRPr="003D4220">
        <w:rPr>
          <w:rFonts w:ascii="Times New Roman" w:hAnsi="Times New Roman" w:cs="Times New Roman"/>
          <w:b/>
          <w:sz w:val="28"/>
          <w:lang w:val="kk-KZ"/>
        </w:rPr>
        <w:t>Қазақстан Республикасындағы тұтынушылардан шағымдарды қабылдауға Уәкілетті ұйым:</w:t>
      </w:r>
    </w:p>
    <w:p w14:paraId="4DA243B1" w14:textId="77777777" w:rsidR="00053E7F" w:rsidRPr="00053E7F" w:rsidRDefault="00053E7F" w:rsidP="00053E7F">
      <w:pPr>
        <w:jc w:val="both"/>
        <w:rPr>
          <w:rFonts w:ascii="Times New Roman" w:hAnsi="Times New Roman" w:cs="Times New Roman"/>
          <w:sz w:val="28"/>
        </w:rPr>
      </w:pPr>
      <w:r w:rsidRPr="0069722F">
        <w:rPr>
          <w:rFonts w:ascii="Times New Roman" w:hAnsi="Times New Roman" w:cs="Times New Roman"/>
          <w:sz w:val="28"/>
          <w:lang w:val="kk-KZ"/>
        </w:rPr>
        <w:t xml:space="preserve">"Альпен Фарма" ЖШС, Қазақстан Республикасы, Алматы облысы, Қарасай ауданы, Елтай ауылдық округі, Көкузек ауылы, құрылыс 1044, индекс 040114. </w:t>
      </w:r>
      <w:r w:rsidRPr="00053E7F">
        <w:rPr>
          <w:rFonts w:ascii="Times New Roman" w:hAnsi="Times New Roman" w:cs="Times New Roman"/>
          <w:sz w:val="28"/>
        </w:rPr>
        <w:t>Тел. / факс: + 7 727 232-34-73,</w:t>
      </w:r>
    </w:p>
    <w:p w14:paraId="650BCE11" w14:textId="77777777" w:rsidR="00053E7F" w:rsidRPr="00053E7F" w:rsidRDefault="00053E7F" w:rsidP="00053E7F">
      <w:pPr>
        <w:jc w:val="both"/>
        <w:rPr>
          <w:rFonts w:ascii="Times New Roman" w:hAnsi="Times New Roman" w:cs="Times New Roman"/>
          <w:sz w:val="28"/>
        </w:rPr>
      </w:pPr>
      <w:r w:rsidRPr="00053E7F">
        <w:rPr>
          <w:rFonts w:ascii="Times New Roman" w:hAnsi="Times New Roman" w:cs="Times New Roman"/>
          <w:sz w:val="28"/>
        </w:rPr>
        <w:t>+ 7 727 232-34-74. E-</w:t>
      </w:r>
      <w:proofErr w:type="spellStart"/>
      <w:r w:rsidRPr="00053E7F">
        <w:rPr>
          <w:rFonts w:ascii="Times New Roman" w:hAnsi="Times New Roman" w:cs="Times New Roman"/>
          <w:sz w:val="28"/>
        </w:rPr>
        <w:t>mail</w:t>
      </w:r>
      <w:proofErr w:type="spellEnd"/>
      <w:r w:rsidRPr="00053E7F">
        <w:rPr>
          <w:rFonts w:ascii="Times New Roman" w:hAnsi="Times New Roman" w:cs="Times New Roman"/>
          <w:sz w:val="28"/>
        </w:rPr>
        <w:t xml:space="preserve">: </w:t>
      </w:r>
      <w:hyperlink r:id="rId4" w:history="1">
        <w:r w:rsidRPr="00053E7F">
          <w:rPr>
            <w:rStyle w:val="a3"/>
            <w:rFonts w:ascii="Times New Roman" w:hAnsi="Times New Roman" w:cs="Times New Roman"/>
            <w:sz w:val="28"/>
          </w:rPr>
          <w:t>info.kazakhstan@alpenpharma.com</w:t>
        </w:r>
      </w:hyperlink>
    </w:p>
    <w:p w14:paraId="10ED4A2E" w14:textId="77777777" w:rsidR="00053E7F" w:rsidRPr="00053E7F" w:rsidRDefault="00053E7F" w:rsidP="00053E7F">
      <w:pPr>
        <w:jc w:val="both"/>
        <w:rPr>
          <w:rFonts w:ascii="Times New Roman" w:hAnsi="Times New Roman" w:cs="Times New Roman"/>
          <w:sz w:val="28"/>
        </w:rPr>
      </w:pPr>
    </w:p>
    <w:p w14:paraId="48BDFCF7" w14:textId="3D971841" w:rsidR="008456C2" w:rsidRPr="00053E7F" w:rsidRDefault="008456C2" w:rsidP="00053E7F">
      <w:pPr>
        <w:jc w:val="both"/>
        <w:rPr>
          <w:rFonts w:ascii="Times New Roman" w:hAnsi="Times New Roman" w:cs="Times New Roman"/>
          <w:sz w:val="36"/>
          <w:lang w:val="kk-KZ"/>
        </w:rPr>
      </w:pPr>
    </w:p>
    <w:sectPr w:rsidR="008456C2" w:rsidRPr="00053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D6"/>
    <w:rsid w:val="00053E7F"/>
    <w:rsid w:val="000C4852"/>
    <w:rsid w:val="00166C9E"/>
    <w:rsid w:val="001C52D9"/>
    <w:rsid w:val="002D42DA"/>
    <w:rsid w:val="00320A74"/>
    <w:rsid w:val="003D4220"/>
    <w:rsid w:val="0044434C"/>
    <w:rsid w:val="00497D60"/>
    <w:rsid w:val="00504D87"/>
    <w:rsid w:val="005A3C5E"/>
    <w:rsid w:val="005A5373"/>
    <w:rsid w:val="0069722F"/>
    <w:rsid w:val="006D2EB3"/>
    <w:rsid w:val="006E0C17"/>
    <w:rsid w:val="007D3839"/>
    <w:rsid w:val="008456C2"/>
    <w:rsid w:val="008938D6"/>
    <w:rsid w:val="00965D92"/>
    <w:rsid w:val="0097428F"/>
    <w:rsid w:val="00A25C1B"/>
    <w:rsid w:val="00B622F6"/>
    <w:rsid w:val="00D72F5C"/>
    <w:rsid w:val="00E5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E04F"/>
  <w15:docId w15:val="{7141B899-EC0C-4CC5-A4B1-A201E06B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2DA"/>
    <w:rPr>
      <w:color w:val="0563C1" w:themeColor="hyperlink"/>
      <w:u w:val="single"/>
    </w:rPr>
  </w:style>
  <w:style w:type="character" w:customStyle="1" w:styleId="UnresolvedMention">
    <w:name w:val="Unresolved Mention"/>
    <w:basedOn w:val="a0"/>
    <w:uiPriority w:val="99"/>
    <w:semiHidden/>
    <w:unhideWhenUsed/>
    <w:rsid w:val="002D42DA"/>
    <w:rPr>
      <w:color w:val="605E5C"/>
      <w:shd w:val="clear" w:color="auto" w:fill="E1DFDD"/>
    </w:rPr>
  </w:style>
  <w:style w:type="table" w:styleId="a4">
    <w:name w:val="Table Grid"/>
    <w:basedOn w:val="a1"/>
    <w:uiPriority w:val="39"/>
    <w:rsid w:val="0084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zakhstan@alpen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Kuralova</dc:creator>
  <cp:lastModifiedBy>Madina Mukhametaliyeva</cp:lastModifiedBy>
  <cp:revision>2</cp:revision>
  <dcterms:created xsi:type="dcterms:W3CDTF">2024-10-22T09:01:00Z</dcterms:created>
  <dcterms:modified xsi:type="dcterms:W3CDTF">2024-10-22T09:01:00Z</dcterms:modified>
</cp:coreProperties>
</file>